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Основные принципы и ценности системной модели мировоззрения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twinene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информация и знания становятся основными ресурсами, важность системного подхода к мировоззрению не может быть переоценена. Системная модель мировоззрения позволяет нам рассматривать мир как целостную структуру, в которой все элементы взаимосвязаны. Но что же такое системное мировоззрение и какие его основные принципы и ценности?</w:t>
      </w:r>
    </w:p>
    <w:p>
      <w:pPr>
        <w:pStyle w:val="paragraphStyleText"/>
      </w:pPr>
      <w:r>
        <w:rPr>
          <w:rStyle w:val="fontStyleText"/>
        </w:rPr>
        <w:t xml:space="preserve">Системное мировоззрение — это способ восприятия и понимания окружающей действительности, который основывается на принципах целостности, взаимосвязанности и динамичности. Оно предполагает, что все явления и процессы в мире находятся в постоянном взаимодействии и изменении. Это подход помогает нам осознать, что каждое наше действие имеет последствия, и что мы являемся частью более широкой системы.</w:t>
      </w:r>
    </w:p>
    <w:p>
      <w:pPr>
        <w:pStyle w:val="paragraphStyleText"/>
      </w:pPr>
      <w:r>
        <w:rPr>
          <w:rStyle w:val="fontStyleText"/>
        </w:rPr>
        <w:t xml:space="preserve">Я считаю, что основные принципы системной модели мировоззрения заключаются в признании взаимозависимости всех элементов, в понимании динамики изменений и в стремлении к гармонии. Эти принципы помогают нам не только лучше понимать мир, но и принимать более осознанные решения в нашей жизни.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«Системное мышление» П. Сенге, где автор описывает, как важно видеть взаимосвязи между различными элементами системы. В одной из глав он приводит пример о том, как в организации, где не учитываются мнения сотрудников, возникают конфликты и недопонимания. Это приводит к снижению эффективности работы и ухудшению атмосферы в коллективе. Сенге подчеркивает, что для достижения успеха необходимо учитывать мнение каждого, так как все сотрудники являются частью единой системы.</w:t>
      </w:r>
    </w:p>
    <w:p>
      <w:pPr>
        <w:pStyle w:val="paragraphStyleText"/>
      </w:pPr>
      <w:r>
        <w:rPr>
          <w:rStyle w:val="fontStyleText"/>
        </w:rPr>
        <w:t xml:space="preserve">Этот пример наглядно демонстрирует, как принцип взаимозависимости работает в реальной жизни. Если мы игнорируем мнения и чувства других, мы рискуем разрушить целостность системы, в которой находимся. Таким образом, системное мировоззрение учит нас уважать и учитывать мнения других, что, в свою очередь, способствует созданию гармоничной и продуктивной среды.</w:t>
      </w:r>
    </w:p>
    <w:p>
      <w:pPr>
        <w:pStyle w:val="paragraphStyleText"/>
      </w:pPr>
      <w:r>
        <w:rPr>
          <w:rStyle w:val="fontStyleText"/>
        </w:rPr>
        <w:t xml:space="preserve">В заключение, системная модель мировоззрения предлагает нам ценные принципы и ценности, которые помогают лучше понимать мир и наше место в нем. Признание взаимозависимости, понимание динамики изменений и стремление к гармонии — это те основы, на которых мы можем строить наше взаимодействие с окружающим миром. Я убежден, что следуя этим принципам, мы сможем создать более справедливое и устойчивое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