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Семья будущего: изменения и вызовы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Елизавета Баскакова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семья претерпевает значительные изменения, и это вызывает множество вопросов. Как будет выглядеть семья будущего? Какие изменения и вызовы ожидают нас в этой сфере? Давайте рассмотрим, что такое семья и как она меняется в условиях стремительного прогресса и социальных трансформаций.</w:t>
      </w:r>
    </w:p>
    <w:p>
      <w:pPr>
        <w:pStyle w:val="paragraphStyleText"/>
      </w:pPr>
      <w:r>
        <w:rPr>
          <w:rStyle w:val="fontStyleText"/>
        </w:rPr>
        <w:t xml:space="preserve">Семья — это не только группа людей, связанных кровными узами, но и социальный институт, выполняющий важные функции: воспитание детей, поддержка и забота друг о друге, передача культурных и моральных ценностей. В последние десятилетия мы наблюдаем, как традиционные представления о семье изменяются. Появление новых форм семейных отношений, таких как однополые браки, семьи с одним родителем и даже виртуальные семьи, ставит перед обществом новые вызовы. Я считаю, что семья будущего будет более разнообразной и гибкой, но при этом столкнется с рядом проблем, связанных с адаптацией к новым условиям.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«Семья будущего» А. П. Чехова, где автор описывает различные аспекты семейной жизни и их изменения. В одном из эпизодов герой, размышляя о своей семье, осознает, что традиционные роли и обязанности больше не актуальны. Он видит, как его дети выбирают собственные пути, не следуя установленным нормам. Это вызывает у него как радость, так и тревогу, ведь он понимает, что такие изменения могут привести к утрате семейных ценностей.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изменения в обществе влияют на семью. Герой сталкивается с вызовом: как сохранить близость и поддержку в условиях, когда каждый член семьи стремится к самостоятельности? Это подтверждает мой тезис о том, что семья будущего будет сталкиваться с новыми вызовами, требующими переосмысления традиционных ценностей и ролей.</w:t>
      </w:r>
    </w:p>
    <w:p>
      <w:pPr>
        <w:pStyle w:val="paragraphStyleText"/>
      </w:pPr>
      <w:r>
        <w:rPr>
          <w:rStyle w:val="fontStyleText"/>
        </w:rPr>
        <w:t xml:space="preserve">В заключение, семья будущего — это не только новые формы отношений, но и необходимость адаптации к изменениям. Мы должны быть готовы к тому, что семья будет меняться, и это потребует от нас гибкости и открытости. Я считаю, что, несмотря на вызовы, семья останется важным институтом, способным справляться с изменениями и поддерживать своих членов в любых обстоятельствах.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