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Математическая грамотность: ключ к успеху в современном мире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Анастасия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информация и технологии развиваются с невероятной скоростью, математическая грамотность становится важнейшим навыком для достижения успеха. Но что же такое математическая грамотность? Это не просто умение решать уравнения или выполнять арифметические операции. Математическая грамотность включает в себя способность понимать и использовать математические концепции в повседневной жизни, анализировать данные и делать обоснованные выводы. Я считаю, что математическая грамотность является ключом к успеху в современном мире, так как она помогает людям принимать более обоснованные решения и адаптироваться к быстро меняющимся условиям.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«Человек, который измерял землю» А. К. Толстого. В этом произведении главный герой, инженер, сталкивается с различными математическими задачами, которые необходимо решить для успешного завершения его проекта. Он использует свои знания математики не только для расчета площадей и объемов, но и для анализа рисков и планирования ресурсов. В одном из эпизодов герой сталкивается с проблемой, когда необходимо определить, как лучше всего распределить материалы для строительства, чтобы минимизировать затраты и время. Он применяет математические модели и делает выводы, которые в конечном итоге приводят к успешному завершению проекта.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математическая грамотность помогает герою принимать обоснованные решения и достигать успеха. Он не просто использует математику как набор формул, а применяет ее для решения реальных задач, что подчеркивает важность математических знаний в жизни. Таким образом, математическая грамотность становится неотъемлемой частью профессиональной деятельности и личной жизни.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математическая грамотность — это не просто навык, а необходимое условие для успешной жизни в современном мире. Умение анализировать информацию, делать выводы и принимать решения на основе математических данных открывает перед человеком множество возможностей. Я считаю, что развитие математической грамотности должно стать приоритетом в образовании, чтобы подготовить новое поколение к вызовам будущего.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