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Ильнур Султаналиев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Внешность человека — это то, что мы видим в первую очередь, когда встречаем кого-то нового. Она может рассказать о человеке больше, чем он сам может сказать о себе. Вопрос о том, как важна внешность в нашей жизни, вызывает множество споров. Некоторые утверждают, что внешность не имеет значения, в то время как другие считают, что она играет ключевую роль в восприятии человека. Я считаю, что внешность человека может оказывать значительное влияние на его жизнь и на то, как его воспринимают окружающие.</w:t>
      </w:r>
    </w:p>
    <w:p>
      <w:pPr>
        <w:pStyle w:val="paragraphStyleText"/>
      </w:pPr>
      <w:r>
        <w:rPr>
          <w:rStyle w:val="fontStyleText"/>
        </w:rPr>
        <w:t xml:space="preserve">Внешность включает в себя множество аспектов: рост, телосложение, цвет волос, глаз, а также стиль одежды. Эти характеристики формируют первое впечатление о человеке и могут влиять на его социальный статус, карьерные возможности и даже личные отношения. Например, в современном обществе часто существует стереотип о том, что привлекательные люди более успешны и имеют больше шансов на карьерный рост. Это связано с тем, что внешность может вызывать симпатию и доверие, что, в свою очередь, открывает двери к новым возможностям.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внешность главной героини, старухи Изергиль, которая, несмотря на свой возраст, сохраняет в себе нечто притягательное. Она описана как женщина с яркой внешностью, которая привлекает внимание мужчин. Это подчеркивает ее жизненную силу и независимость. Внешность Изергиль становится символом ее внутренней силы и стойкости, что делает ее образ запоминающимся и ярким.</w:t>
      </w:r>
    </w:p>
    <w:p>
      <w:pPr>
        <w:pStyle w:val="paragraphStyleText"/>
      </w:pPr>
      <w:r>
        <w:rPr>
          <w:rStyle w:val="fontStyleText"/>
        </w:rPr>
        <w:t xml:space="preserve">Таким образом, внешний вид Изергиль не только привлекает внимание, но и служит отражением ее характера и жизненной философии. Этот пример показывает, как внешность может быть связана с внутренним состоянием человека и как она влияет на восприятие окружающими. Внешность может быть не просто набором физических характеристик, но и отражением внутреннего мира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внешность человека играет важную роль в его жизни. Она может открывать или закрывать двери, формировать первое впечатление и влиять на отношения с окружающими. Я считаю, что важно не только заботиться о своей внешности, но и помнить, что истинная красота заключается в внутреннем мире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