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счастья в романе Н.Г. Чернышевского «Что делать?»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Чумной док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счастье является одним из самых актуальных и философских в жизни человека. Что такое счастье? Как его достичь? Эти вопросы волнуют умы людей на протяжении веков. В романе Н.Г. Чернышевского «Что делать?» автор поднимает проблему счастья, исследуя, как различные персонажи стремятся к нему и какие препятствия встречают на своем пути. Я считаю, что счастье — это не только состояние души, но и результат осознанного выбора, который требует от человека смелости и готовности к переменам.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«Что делать?», где счастье представлено через призму жизни главных героев. В центре сюжета находится Рахметов, который олицетворяет идеал человека, стремящегося к счастью через труд и самосовершенствование. Он не только ищет личного счастья, но и заботится о благополучии окружающих. В одном из эпизодов Рахметов помогает бедной женщине, которая потеряла все, и его действия показывают, что истинное счастье заключается в способности делиться с другими и приносить им радость.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Рахметов находит свое счастье в служении людям. Он понимает, что счастье не может быть достигнуто в одиночку, и что его собственное благополучие связано с благополучием других. Таким образом, автор показывает, что счастье — это не только личное достижение, но и социальная ответственность. Рахметов становится примером для других персонажей, которые также начинают осознавать, что счастье возможно только в гармонии с окружающим миром.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 романе Н.Г. Чернышевского «Что делать?» проблема счастья раскрывается через призму взаимодействия человека с обществом. Я считаю, что счастье — это результат осознанного выбора, который требует от нас не только стремления к личным целям, но и готовности помогать другим. Таким образом, Чернышевский подчеркивает, что истинное счастье возможно только в контексте общественного блага.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