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Песня про купца Калашникова: борьба за справедливость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Титова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справедливости всегда был актуален для человечества. Каждый из нас сталкивается с ситуациями, когда необходимо отстоять свои права или защитить слабого. В этом контексте можно рассмотреть тему борьбы за справедливость, которая ярко представлена в произведении «Песня про купца Калашникова».</w:t>
      </w:r>
    </w:p>
    <w:p>
      <w:pPr>
        <w:pStyle w:val="paragraphStyleText"/>
      </w:pPr>
      <w:r>
        <w:rPr>
          <w:rStyle w:val="fontStyleText"/>
        </w:rPr>
        <w:t xml:space="preserve">Справедливость — это понятие, которое включает в себя идеи о праве, честности и равенстве. Она подразумевает, что каждый человек должен иметь возможность защищать свои интересы и получать то, что ему по праву принадлежит. Важно отметить, что справедливость не всегда достигается мирным путем, и иногда приходится прибегать к крайним мерам, чтобы отстоять свои убеждения. Я считаю, что борьба за справедливость, как показано в «Песне про купца Калашникова», является важным аспектом человеческой жизни, который требует мужества и решимости.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«Песня про купца Калашникова» А. С. Пушкина. В этом произведении мы видим, как купец Калашников, столкнувшись с несправедливостью, проявляет мужество и решимость. Он не может смириться с тем, что его честь и достоинство были унижены, и решает отомстить за обиду, причиненную ему и его семье. Важным эпизодом является момент, когда Калашников, узнав о том, что его жену оскорбил боярин, принимает решение сразиться с ним. Это решение становится кульминацией его борьбы за справедливость.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Калашникова демонстрирует его внутреннюю силу и стремление к восстановлению справедливости. Он понимает, что молчание и покорность не приведут к решению проблемы, и поэтому выбирает путь борьбы. Этот пример показывает, что иногда для достижения справедливости необходимо действовать решительно и смело, даже если это может привести к серьезным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«Песня про купца Калашникова» является ярким примером борьбы за справедливость. Произведение подчеркивает, что каждый человек имеет право на защиту своих интересов и достоинства. Я считаю, что мужество и решимость, проявленные Калашниковым, служат вдохновением для всех, кто сталкивается с несправедливостью. Справедливость требует не только слов, но и действий, и иногда именно борьба становится единственным способом ее достижения.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