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и природа в произведении "Прощание с Матёрой"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 Сафронов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взаимодействии человека и природы всегда был актуален и вызывает множество размышлений. Какова роль природы в жизни человека? Как она влияет на его судьбу и выбор? В произведении Валентина Распутина «Прощание с Матёрой» мы видим, как природа становится не только фоном, но и важным персонажем, который влияет на жизнь героев.</w:t>
      </w:r>
    </w:p>
    <w:p>
      <w:pPr>
        <w:pStyle w:val="paragraphStyleText"/>
      </w:pPr>
      <w:r>
        <w:rPr>
          <w:rStyle w:val="fontStyleText"/>
        </w:rPr>
        <w:t xml:space="preserve">Природа в этом произведении представлена как живая, чувствующая сущность, которая способна на радость и горе. Матёра — это не просто место, это целый мир, наполненный воспоминаниями, традициями и культурой людей, которые там жили. Я считаю, что в «Прощании с Матёрой» природа и человек находятся в сложных, но неразрывных отношениях, где каждый влияет на другого.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«Прощание с Матёрой». В центре сюжета стоит история о том, как жители деревни готовятся к затоплению родного края из-за строительства плотины. Главный герой, старик, испытывает глубокую печаль и горечь от предстоящей утраты. Он не просто теряет дом, он теряет часть себя, свою историю, свои корни. В этом эпизоде мы видим, как природа становится символом жизни, а её утрата — символом смерти и забвения.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природа и человек неразрывно связаны. Утрата Матёры — это не только физическая потеря, но и духовная. Герои произведения понимают, что вместе с природой уходит и их идентичность, их культура. Они не могут просто оставить свои воспоминания и уйти в новый мир, потому что Матёра — это часть их жизни, их души.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«Прощание с Матёрой» — это не просто рассказ о затоплении деревни, это глубокая философская работа о том, как человек и природа взаимосвязаны. Я считаю, что произведение заставляет нас задуматься о том, как мы относимся к окружающему миру и что мы готовы сделать для его сохранения. Природа — это не просто ресурс, это наш дом, и мы должны беречь его.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