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«Песня про царя Ивана Васильевича, молодого опричника и удалого купца Калашникова»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Соловьева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власть и личные амбиции могут влиять на судьбы людей, всегда был актуален. В произведении «Песня про царя Ивана Васильевича, молодого опричника и удалого купца Калашникова» мы видим, как личные интересы и политические интриги приводят к трагическим последствиям. Это произведение, написанное в форме народной песни, не только развлекает, но и заставляет задуматься о сложных отношениях между властью и простыми людьми.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произведении является «власть». Власть — это способность и возможность управлять, влиять на других, а также принимать решения, которые могут затрагивать судьбы множества людей. В контексте песни власть царя Ивана Васильевича и его опричников становится олицетворением жестокости и произвола, что приводит к конфликту с купцом Калашниковым. Я считаю, что в произведении показано, как злоупотребление властью может разрушать жизни и судьбы людей,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купец Калашников, узнав о том, что его жену оскорбил опричник, решает отомстить. Этот момент является поворотным в сюжете, так как он демонстрирует, как личная обида может перерасти в конфликт с властью. Калашников, будучи простым купцом, не может смириться с унижением и решает бросить вызов царю и его опричникам. Его поступок — это не только акт мести, но и проявление мужества и достоинства, что делает его героем в глазах народа.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злоупотребление властью приводит к трагическим последствиям. Калашников, стремясь защитить свою честь и достоинство, становится жертвой системы, которая не прощает неповиновения. Его борьба с опричниками символизирует противостояние простого человека и жестокой власти, что делает произведение актуальным и в наши дни.</w:t>
      </w:r>
    </w:p>
    <w:p>
      <w:pPr>
        <w:pStyle w:val="paragraphStyleText"/>
      </w:pPr>
      <w:r>
        <w:rPr>
          <w:rStyle w:val="fontStyleText"/>
        </w:rPr>
        <w:t xml:space="preserve">В заключение, «Песня про царя Ивана Васильевича, молодого опричника и удалого купца Калашникова» — это не просто история о мести, но и глубокая социальная аллегория, показывающая, как власть может разрушать жизни людей. Произведение заставляет нас задуматься о том, как важно сохранять человеческое достоинство и бороться с произволом, даже если это может привести к трагическим последствиям.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