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Чехия в XIV веке: Политические, экономические и культурные изменения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XIV веке Чехия переживала значительные политические, экономические и культурные изменения, которые оказали влияние на её дальнейшее развитие. Вопрос, который мы можем задать, звучит так: какие факторы способствовали этим изменениям и как они отразились на жизни чешского народа?</w:t>
      </w:r>
    </w:p>
    <w:p>
      <w:pPr>
        <w:pStyle w:val="paragraphStyleText"/>
      </w:pPr>
      <w:r>
        <w:rPr>
          <w:rStyle w:val="fontStyleText"/>
        </w:rPr>
        <w:t xml:space="preserve">Для начала, давайте определим ключевые понятия. Политические изменения в XIV веке связаны с укреплением власти короля Карла IV, который стал одним из самых влиятельных правителей в истории Чехии. Экономические изменения, в свою очередь, были связаны с развитием торговли и ремесел, что способствовало росту городов и улучшению жизненного уровня населения. Культурные изменения проявлялись в расцвете искусства, архитектуры и образования, что сделало Чехию важным центром культуры в Европе.</w:t>
      </w:r>
    </w:p>
    <w:p>
      <w:pPr>
        <w:pStyle w:val="paragraphStyleText"/>
      </w:pPr>
      <w:r>
        <w:rPr>
          <w:rStyle w:val="fontStyleText"/>
        </w:rPr>
        <w:t xml:space="preserve">Я считаю, что именно сочетание этих факторов сделало XIV век золотым веком для Чехии, когда страна достигла значительных успехов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 того времени. В правление Карла IV, который стал королем в 1346 году, Чехия значительно укрепила свои позиции в Европе. Он основал университет в Праге в 1348 году, что стало важным шагом в развитии образования и науки. Это событие не только повысило уровень грамотности среди населения, но и привлекло ученых и студентов из других стран, что способствовало культурному обмену.</w:t>
      </w:r>
    </w:p>
    <w:p>
      <w:pPr>
        <w:pStyle w:val="paragraphStyleText"/>
      </w:pPr>
      <w:r>
        <w:rPr>
          <w:rStyle w:val="fontStyleText"/>
        </w:rPr>
        <w:t xml:space="preserve">Кроме того, Карл IV активно развивал экономику страны. Он способствовал развитию торговли, что привело к росту городов, таких как Прага, которая стала важным торговым центром. Это, в свою очередь, улучшило жизненные условия населения и способствовало появлению новых ремесел.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примеры из истории XIV века показывают, как политическая воля короля, экономические реформы и культурные инициативы взаимосвязаны и способствовали процветанию Чехии.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XIV век стал временем значительных изменений для Чехии. Политическая стабильность, экономический рост и культурное развитие создали условия для формирования сильного и независимого государства. Эти изменения не только укрепили Чехию в Европе, но и заложили основы для её дальнейшего развития в последующие 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