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Доктрина Монро и её критика: взгляд на международные отношения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Булатова😜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Доктрины Монро на международные отношения остается актуальным и по сей день. Эта доктрина, провозглашенная в 1823 году президентом США Джеймсом Монро, стала основой внешней политики Соединенных Штатов в Латинской Америке и определила их позицию в глобальных делах. Важно понять, что такое Доктрина Монро и как она повлияла на развитие международных отношений, а также какие критические взгляды существуют на её реализацию.</w:t>
      </w:r>
    </w:p>
    <w:p>
      <w:pPr>
        <w:pStyle w:val="paragraphStyleText"/>
      </w:pPr>
      <w:r>
        <w:rPr>
          <w:rStyle w:val="fontStyleText"/>
        </w:rPr>
        <w:t xml:space="preserve">Доктрина Монро, в своей сути, утверждала, что любые попытки европейских держав вмешиваться в дела стран Америки будут рассматриваться как агрессия против Соединенных Штатов. Это заявление стало символом американского стремления к доминированию в Западном полушарии и обозначило начало новой эры в международной политике, где США стали активным игроком на мировой арене. Я считаю, что Доктрина Монро, несмотря на свои первоначальные благие намерения, привела к множеству конфликтов и вмешательств, которые подрывали суверенитет стран Латинской Америки.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связанным с реализацией Доктрины Монро. Одним из ярких примеров является интервенция США в Кубе в 1898 году, когда американские войска вмешались в испано-американскую войну. Это вмешательство не только изменило политическую карту региона, но и привело к установлению американского контроля над Кубой, что вызвало негативную реакцию со стороны местного населения и других стран Латинской Америки. В этом контексте можно сказать, что действия США, прикрывающиеся Доктриной Монро, часто воспринимались как империалистические, что подтверждает критику данной доктрины.</w:t>
      </w:r>
    </w:p>
    <w:p>
      <w:pPr>
        <w:pStyle w:val="paragraphStyleText"/>
      </w:pPr>
      <w:r>
        <w:rPr>
          <w:rStyle w:val="fontStyleText"/>
        </w:rPr>
        <w:t xml:space="preserve">Таким образом, Доктрина Монро, изначально задуманная как защита независимости стран Америки, в итоге стала инструментом для расширения влияния США в регионе. Это подтверждает, что международные отношения часто строятся на сложных и противоречивых основах, где благие намерения могут обернуться негативными последствиями. В заключение, можно сказать, что критика Доктрины Монро актуальна и сегодня, так как она поднимает важные вопросы о суверенитете, вмешательстве и истинных мотивах внешней политики.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