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Пейзажные горизонты: Церковь Покрова на Нерли в творчестве С. Герасимова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timoshenkovnickita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значении пейзажа в искусстве всегда был актуален. Особенно это касается тех произведений, где природа и архитектура взаимодействуют, создавая уникальную атмосферу. Одним из таких примеров является церковь Покрова на Нерли, которая стала символом русской архитектуры и вдохновила многих художников, в том числе и С. Герасимова.</w:t>
      </w:r>
    </w:p>
    <w:p>
      <w:pPr>
        <w:pStyle w:val="paragraphStyleText"/>
      </w:pPr>
      <w:r>
        <w:rPr>
          <w:rStyle w:val="fontStyleText"/>
        </w:rPr>
        <w:t xml:space="preserve">Церковь Покрова на Нерли — это не просто архитектурное сооружение, это целый мир, в котором переплетаются история, культура и природа. Построенная в XII веке, она олицетворяет собой красоту и гармонию, присущие русскому зодчеству. Пейзаж вокруг церкви, с её живописными полями и рекой, создает особую атмосферу, которая привлекает внимание не только туристов, но и художников.</w:t>
      </w:r>
    </w:p>
    <w:p>
      <w:pPr>
        <w:pStyle w:val="paragraphStyleText"/>
      </w:pPr>
      <w:r>
        <w:rPr>
          <w:rStyle w:val="fontStyleText"/>
        </w:rPr>
        <w:t xml:space="preserve">Я считаю, что в творчестве С. Герасимова церковь Покрова на Нерли занимает особое место, так как она является не только объектом изображения, но и символом духовности и красоты русской природы. Обратимся к одному из его произведений, где изображена эта церковь.</w:t>
      </w:r>
    </w:p>
    <w:p>
      <w:pPr>
        <w:pStyle w:val="paragraphStyleText"/>
      </w:pPr>
      <w:r>
        <w:rPr>
          <w:rStyle w:val="fontStyleText"/>
        </w:rPr>
        <w:t xml:space="preserve">В картине Герасимова мы видим, как художник мастерски передает атмосферу спокойствия и умиротворения, царящую вокруг церкви. Он использует мягкие, пастельные тона, которые подчеркивают гармонию между природой и архитектурой. В центре композиции возвышается церковь, окруженная зелеными полями и небом, которое отражает свет. Это создает ощущение, что церковь является частью природы, а не просто построенной человеком.</w:t>
      </w:r>
    </w:p>
    <w:p>
      <w:pPr>
        <w:pStyle w:val="paragraphStyleText"/>
      </w:pPr>
      <w:r>
        <w:rPr>
          <w:rStyle w:val="fontStyleText"/>
        </w:rPr>
        <w:t xml:space="preserve">Такой подход Герасимова к изображению церкви Покрова на Нерли подчеркивает его уважение к русской культуре и традициям. Он показывает, что архитектура может быть неотъемлемой частью пейзажа, а не просто фоном для него. Таким образом, его работа подтверждает тезис о том, что пейзажные горизонты могут быть не только красивыми, но и глубокими по своему содержанию.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церковь Покрова на Нерли в творчестве С. Герасимова является ярким примером того, как архитектура и природа могут сосуществовать в гармонии. Это произведение не только восхищает своей красотой, но и заставляет задуматься о глубоком смысле, который заключен в каждом элементе пейзажа.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