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Сравнительная характеристика Кирибеевича и Калашникова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m.gnutikova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сравнительной характеристике персонажей Кирибеевича и Калашникова поднимает интересные аспекты человеческой природы и социальных отношений. Оба героя представляют собой разные типы людей, каждый из которых по-своему отражает общественные реалии своего времени. Кирибеевич, как персонаж, олицетворяет традиционные ценности и моральные устои, в то время как Калашников является более современным и прагматичным героем, который стремится к личной выгоде и успеху.</w:t>
      </w:r>
    </w:p>
    <w:p>
      <w:pPr>
        <w:pStyle w:val="paragraphStyleText"/>
      </w:pPr>
      <w:r>
        <w:rPr>
          <w:rStyle w:val="fontStyleText"/>
        </w:rPr>
        <w:t xml:space="preserve">Кирибеевич — это образец человека, который живет по принципам чести и достоинства. Он предан своим идеалам и готов отстаивать их даже в самых сложных ситуациях. Его характер можно охарактеризовать как стойкий и принципиальный. В отличие от него, Калашников представляет собой более гибкого и расчетливого человека, который не боится идти на компромиссы ради достижения своих целей. Это различие в подходах к жизни и формирует основное противоречие между ними.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"Калоша" А. П. Чехова. В этом произведении Калашников сталкивается с ситуацией, когда ему необходимо сделать выбор между моральными принципами и личной выгодой. Он решает воспользоваться ситуацией, чтобы извлечь выгоду для себя, что подчеркивает его прагматизм и расчетливость. В то время как Кирибеевич, в аналогичной ситуации, скорее всего, выбрал бы путь чести и достоинства, даже если это привело бы к его собственному ущербу.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Калашникова в рассказе демонстрирует, как личные интересы могут затмить моральные ценности. Его действия показывают, что в современном обществе часто преобладает эгоизм и стремление к материальному благополучию, в то время как Кирибеевич остается символом устаревших, но благородных идеалов.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сравнение Кирибеевича и Калашникова позволяет глубже понять, как меняются человеческие ценности в зависимости от времени и обстоятельств. Я считаю, что оба персонажа представляют собой важные аспекты человеческой природы, и их противопоставление служит ярким примером борьбы между моралью и эгоизмом.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