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Тема маленького человека в русской литературе 19 века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варя луткова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что такое «маленький человек» в русской литературе 19 века, является актуальным и многогранным. Маленький человек — это персонаж, который олицетворяет простого, обыденного человека, часто находящегося в сложных жизненных обстоятельствах. Он может быть бедным, неудачливым, но в то же время его жизнь полна глубоких переживаний и страданий. Важным аспектом является то, что такие персонажи часто становятся жертвами обстоятельств, что подчеркивает социальные проблемы и несправедливости своего времени. Я считаю, что образ маленького человека в русской литературе 19 века служит не только для иллюстрации личных трагедий, но и для критики общества, в котором он живет.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«Шинель» Н. В. Гоголя. Главный герой, Акакий Акакиевич Башмачкин, — это типичный маленький человек. Он работает чиновником в Петербурге, его жизнь скучна и однообразна. Акакий Акакиевич мечтает о новой шинели, которая станет для него символом перемен и улучшения жизни. Однако, когда он наконец получает свою желанную шинель, она становится объектом кражи, и его жизнь вновь погружается в серость и безысходность.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мечты маленького человека могут быть легко разрушены, и как общество не замечает его страданий. Акакий Акакиевич, несмотря на свою доброту и трудолюбие, оказывается никому не нужным. Его трагедия подчеркивает бездушие и равнодушие окружающего мира, что является важным аспектом критики общества в произведении. Таким образом, образ маленького человека в «Шинели» Гоголя иллюстрирует не только личные страдания героя, но и более широкие социальные проблемы, с которыми сталкиваются многие люди в обществе.</w:t>
      </w:r>
    </w:p>
    <w:p>
      <w:pPr>
        <w:pStyle w:val="paragraphStyleText"/>
      </w:pPr>
      <w:r>
        <w:rPr>
          <w:rStyle w:val="fontStyleText"/>
        </w:rPr>
        <w:t xml:space="preserve">В заключение, образ маленького человека в русской литературе 19 века, как показано на примере Акакия Акакиевича из «Шинели», служит важным инструментом для критики социальных условий и человеческой судьбы. Эти персонажи, несмотря на свою незначительность, заставляют нас задуматься о более глубоких вопросах о справедливости и человечности в нашем обществе.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