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Четыре характера Ларисы Огудаловой в пьесе "Бесприданница"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Ларисы Огудаловой в пьесе «Бесприданница» А.Н. Островского является весьма актуальным, так как она представляет собой сложный и многогранный образ, отражающий противоречия своего времени. Лариса — это не просто главная героиня, но и символ целого поколения женщин, которые стремятся к свободе и счастью, но сталкиваются с жестокими реалиями жизни.</w:t>
      </w:r>
    </w:p>
    <w:p>
      <w:pPr>
        <w:pStyle w:val="paragraphStyleText"/>
      </w:pPr>
      <w:r>
        <w:rPr>
          <w:rStyle w:val="fontStyleText"/>
        </w:rPr>
        <w:t xml:space="preserve">Лариса Огудалова — это персонаж, который олицетворяет идею о том, что женщина может быть сильной и независимой, но в то же время она подвержена влиянию общества и традиций. В пьесе мы видим, как Лариса борется с предрассудками и ограничениями, навязанными ей окружающими. Она мечтает о любви и счастье, но в то же время осознает, что ее судьба зависит от выбора других людей. Я считаю, что Лариса является жертвой обстоятельств, и ее трагедия заключается в том, что она не может реализовать свои мечты в условиях, где доминируют материальные ценности и социальные нормы.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пьесы, которые подчеркивают характер Ларисы. В одном из эпизодов она говорит о своей любви к Сергею, и это чувство становится для нее единственным источником надежды. Однако, когда она понимает, что Сергей не готов взять на себя ответственность за их отношения, Лариса оказывается в безвыходной ситуации. Этот момент показывает, как ее мечты о любви сталкиваются с реальностью, где мужчинам не хватает смелости и благородства.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Лариса, несмотря на свою силу духа, оказывается беззащитной перед лицом общественных норм и ожиданий. Она стремится к счастью, но ее мечты разбиваются о жестокую реальность, что подчеркивает трагизм ее характера.</w:t>
      </w:r>
    </w:p>
    <w:p>
      <w:pPr>
        <w:pStyle w:val="paragraphStyleText"/>
      </w:pPr>
      <w:r>
        <w:rPr>
          <w:rStyle w:val="fontStyleText"/>
        </w:rPr>
        <w:t xml:space="preserve">В заключение, Лариса Огудалова в пьесе «Бесприданница» является многослойным персонажем, который отражает внутренние противоречия и социальные проблемы своего времени. Ее характер демонстрирует, как мечты о любви и счастье могут быть разрушены под давлением общества. Я считаю, что образ Ларисы остается актуальным и в современном мире, где многие женщины продолжают бороться за свои права и свободу.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