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Александр Чацкий: лишний герой или страдалец?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a.cherevi4ko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является ли Александр Чацкий лишним героем или страдальцем, вызывает множество споров и размышлений. Чацкий — это персонаж, который олицетворяет собой конфликт между прогрессивными идеями и устоявшимися традициями общества. Он стремится к переменам, к новому, но сталкивается с непониманием и враждебностью со стороны окружающих. В этом контексте можно задаться вопросом: что же такое «лишний человек»? Это тот, кто не находит своего места в обществе, кто не может реализовать свои идеи и мечты. В то же время, страдалец — это тот, кто испытывает внутренние муки, страдает от одиночества и непонимания. Я считаю, что Чацкий является страдальцем, который, несмотря на свои высокие идеалы, оказывается в ситуации, где его идеи не принимаются, и он становится лишним в своем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«Горе от ума» А. С. Грибоедова. В начале пьесы мы видим, как Чацкий возвращается в Москву после долгого отсутствия. Он полон надежд и стремлений, но вскоре сталкивается с реальностью, которая его разочаровывает. Например, в сцене, когда он пытается объяснить Фамусову свои взгляды на образование и прогресс, мы видим, как его идеи отвергаются. Фамусов, представляющий старое поколение, не понимает и не принимает Чацкого, что приводит к конфликту между ними. Чацкий, в свою очередь, начинает осознавать, что его идеи не находят отклика в сердцах людей, и это вызывает у него глубокое страдание.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Чацкий становится жертвой своего времени. Он не может найти общий язык с окружающими, его стремления и мечты остаются невостребованными. Таким образом, его страдания становятся символом борьбы человека с обществом, которое не готово к переменам. Чацкий — это не просто лишний герой, это страдалец, который пытается изменить мир, но сталкивается с жестокой реальностью.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Александр Чацкий — это не просто лишний человек, а страдалец, который олицетворяет собой конфликт между прогрессивными идеями и устоявшимися традициями. Его страдания и одиночество подчеркивают важность понимания и принятия новых идей в обществе. Чацкий остается актуальным и в наше время, когда многие люди сталкиваются с непониманием и отторжением своих идей.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