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elena.opr@foxytrade.ru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«Гроза» А.Н. Островского является важным аспектом для понимания всей глубины произведения. Почему автор выбрал именно это слово, которое ассоциируется с бурей, разрушением и мощью природы? Давайте рассмотрим, что такое «гроза» в контексте пьесы.</w:t>
      </w:r>
    </w:p>
    <w:p>
      <w:pPr>
        <w:pStyle w:val="paragraphStyleText"/>
      </w:pPr>
      <w:r>
        <w:rPr>
          <w:rStyle w:val="fontStyleText"/>
        </w:rPr>
        <w:t xml:space="preserve">Слово «гроза» в русском языке имеет несколько значений. Оно обозначает не только атмосферное явление, но и метафорически может указывать на конфликт, напряжение, эмоциональные переживания. В пьесе Островского «Гроза» это понятие становится символом внутреннего конфликта героев, их борьбы с общественными нормами и собственными желаниями. Я считаю, что название пьесы «Гроза» отражает не только природное явление, но и бурю эмоций, которая разразилась в жизни главных героев.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центре сюжета находится Катерина, молодая женщина, которая страдает от угнетения и жестокости окружающего мира. Она мечтает о свободе и любви, но сталкивается с неприятием и осуждением со стороны общества. В одном из ключевых эпизодов Катерина, полная отчаяния, восклицает о своей любви к Борису, что становится для нее настоящей бурей чувств. Этот момент можно сравнить с грозой, когда накапливаются облака, и в итоге разразится сильный дождь.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внутренние переживания Катерины, ее стремление к свободе и любви, подобны грозе, которая накапливается и в конечном итоге приводит к разрушительным последствиям. Гроза в пьесе символизирует не только физическое явление, но и эмоциональное состояние героев, их борьбу с предрассудками и традициями.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пьесы «Гроза» является многозначным и глубоким. Оно отражает как природные явления, так и внутренние конфликты героев, их стремление к свободе и любви. Таким образом, Островский через образ грозы показывает, как сильные эмоции могут разрушать, но в то же время и очищать, как буря, которая после себя оставляет свежесть и обновление.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