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о картине Шишкина "Сосновый бор"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a.burlaka2011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привлекало внимание людей своей способностью передавать эмоции и чувства через цвет и форму. Одним из ярких представителей русской живописи является Иван Шишкин, который мастерски изображал природу. Вопрос, который мы можем задать, касается того, что именно делает его картины такими запоминающимися и значимыми для зрителей. В частности, картина "Сосновый бор" вызывает множество размышлений о красоте и величии русской природы.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"Сосновый бор" — это не просто изображение леса, это символ природы, её силы и спокойствия. Сосны, изображенные на картине, стоят гордо и majestically, их высокие стволы тянутся к небу, а густая зелень создает атмосферу уединения и гармонии. Шишкин использует свет и тень, чтобы подчеркнуть текстуру коры и иголок, создавая ощущение реальности и глубины.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"Сосновый бор" Ивана Шишкина не только восхищает своей красотой, но и заставляет зрителя задуматься о важности сохранения природы и её величия.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"Сосновый бор". На ней изображен густой сосновый лес, где солнечные лучи пробиваются сквозь кроны деревьев, создавая игру света и тени. В центре композиции — высокие сосны, которые словно охраняют этот уголок природы. Шишкин мастерски передает атмосферу спокойствия и умиротворения, которая царит в лесу.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тезис, так как он показывает, как природа может быть источником вдохновения и умиротворения для человека. Сосны, изображенные на картине, символизируют стойкость и долговечность, что напоминает нам о том, как важно беречь природу и ценить её красоту. Шишкин не просто рисует лес, он передает его дух, заставляя зрителя почувствовать себя частью этого великолепия.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"Сосновый бор" Ивана Шишкина является не только произведением искусства, но и важным напоминанием о том, как прекрасна и хрупка природа. Я считаю, что такие произведения должны вдохновлять нас на заботу о нашем окружении и на сохранение тех чудес, которые дарит нам природа.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