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Ларисы Огудаловой в пьесе А.Н. Островского «Бесприданница»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Алинка Вифлянцева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Трагедия Ларисы Огудаловой в пьесе А.Н. Островского «Бесприданница» является ярким примером того, как социальные условия и личные обстоятельства могут привести к катастрофическим последствиям для человека. Вопрос, который мы можем задать, звучит так: «Почему судьба Ларисы оказывается столь трагичной?» Чтобы ответить на него, необходимо рассмотреть ключевые аспекты её жизни и характерные черты, которые определяют её трагедию.</w:t>
      </w:r>
    </w:p>
    <w:p>
      <w:pPr>
        <w:pStyle w:val="paragraphStyleText"/>
      </w:pPr>
      <w:r>
        <w:rPr>
          <w:rStyle w:val="fontStyleText"/>
        </w:rPr>
        <w:t xml:space="preserve">Лариса Огудалова — это молодая женщина, которая, несмотря на свою красоту и ум, оказывается в сложной ситуации из-за отсутствия приданого. В обществе, где материальные ценности играют решающую роль, она становится жертвой обстоятельств, которые не зависят от неё. Приданное для женщины в то время было не просто материальным благом, но и залогом её будущего, её счастья и статуса в обществе. Лариса, не имея приданого, оказывается в уязвимом положении, что делает её зависимой от мужчин и их решений.</w:t>
      </w:r>
    </w:p>
    <w:p>
      <w:pPr>
        <w:pStyle w:val="paragraphStyleText"/>
      </w:pPr>
      <w:r>
        <w:rPr>
          <w:rStyle w:val="fontStyleText"/>
        </w:rPr>
        <w:t xml:space="preserve">Я считаю, что трагедия Ларисы заключается не только в её материальном положении, но и в её внутреннем мире, в её стремлении к любви и счастью. Обратимся к ключевым моментам пьесы, чтобы проиллюстрировать это. В начале произведения Лариса мечтает о любви и счастье, она полна надежд на будущее. Однако её мечты сталкиваются с жестокой реальностью, когда она оказывается в центре борьбы между двумя мужчинами: Карандышевым и Тузенbachом. Каждый из них представляет собой разные подходы к жизни и любви, но ни один из них не может дать Ларисе то, что она действительно хочет — искренние чувства и уважение.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Лариса отказывается от предложения Карандышева, она демонстрирует свою внутреннюю силу и стремление к независимости. Однако, в конечном итоге, её выбор оказывается трагичным, так как она не может избежать своей судьбы. Лариса становится жертвой не только своих иллюзий, но и жестоких социальных норм, которые не оставляют ей шансов на счастье.</w:t>
      </w:r>
    </w:p>
    <w:p>
      <w:pPr>
        <w:pStyle w:val="paragraphStyleText"/>
      </w:pPr>
      <w:r>
        <w:rPr>
          <w:rStyle w:val="fontStyleText"/>
        </w:rPr>
        <w:t xml:space="preserve">Таким образом, трагедия Ларисы Огудаловой в пьесе «Бесприданница» — это не просто история о несчастной любви, а глубокая социальная драма, которая поднимает важные вопросы о роли женщины в обществе и о том, как социальные условия могут влиять на личные судьбы. В заключение, можно сказать, что Лариса, несмотря на свою красоту и ум, оказывается в ловушке, созданной обществом, и её трагедия служит напоминанием о том, как важно учитывать человеческие чувства и ценности в мире, где материальные блага порой становятся важнее всего.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