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ценности в литературе: примеры и учения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Зураб Пазов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нравственных ценностей в литературе всегда был актуален и важен для человечества. Нравственные ценности — это те принципы и убеждения, которые определяют, что является правильным или неправильным в поведении человека. Они формируют моральные ориентиры, которые помогают людям принимать решения и строить отношения друг с другом. Я считаю, что литература играет ключевую роль в формировании и передаче нравственных ценностей, так как через образы и сюжеты произведений авторы могут донести до читателя важные уроки о добре и зле, справедливости и несправедливости.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Ф.М. Достоевского. В этом романе мы видим, как главный герой, Родион Раскольников, пытается оправдать свое преступление — убийство старухи-процентщицы. Он считает, что его действия могут быть оправданы ради высшей цели, однако в процессе он сталкивается с внутренними терзаниями и моральными муками. Достоевский показывает, что даже самые благие намерения не могут оправдать злодеяние. Раскольников постепенно осознает, что его теория о "праве сильного" не имеет под собой моральной основы, и в конечном итоге он приходит к покаянию.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литература может служить мощным инструментом для передачи нравственных ценностей. Через страдания и внутренние конфликты Раскольникова читатель понимает, что истинная мораль не может быть подменена рациональными доводами. Достоевский заставляет нас задуматься о последствиях наших действий и о том, что каждый человек несет ответственность за свои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нравственные ценности в литературе не только отражают общественные идеалы, но и формируют их. Произведения, такие как «Преступление и наказание», учат нас важным урокам о человечности, сострадании и ответственности. Я считаю, что литература, обращаясь к вечным вопросам морали, помогает нам лучше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