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ощущений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lizaterenteva20041802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ощущения играют важную роль. Они являются основой нашего восприятия мира, формируют наши эмоции и влияют на поведение. Но что такое ощущения и какова их значимость в нашей жизни? Ощущения — это результаты восприятия внешнего мира через органы чувств. Они помогают нам ориентироваться в пространстве, понимать окружающую действительность и взаимодействовать с ней. Я считаю, что ощущения не только обогащают наш опыт, но и формируют наше эмоциональное состояние, что делает их неотъемлемой частью человеческой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испытывает множество ощущений во время своей борьбы с гигантской рыбой. Он чувствует жар солнца, холод воды, усталость своих мышц и, в конечном итоге, гордость за свои усилия. Эти ощущения не просто физические; они становятся частью его внутреннего мира, его борьбы и стремления к победе.</w:t>
      </w:r>
    </w:p>
    <w:p>
      <w:pPr>
        <w:pStyle w:val="paragraphStyleText"/>
      </w:pPr>
      <w:r>
        <w:rPr>
          <w:rStyle w:val="fontStyleText"/>
        </w:rPr>
        <w:t xml:space="preserve">Когда Сантьяго борется с рыбой, его ощущения становятся символом его стойкости и мужества. Он ощущает боль и усталость, но продолжает сражаться, потому что его чувства и эмоции подсказывают ему, что он должен победить. Этот эпизод показывает, как ощущения могут влиять на наше поведение и мотивацию. Они не только информируют нас о состоянии нашего тела, но и формируют нашу волю и решимость.</w:t>
      </w:r>
    </w:p>
    <w:p>
      <w:pPr>
        <w:pStyle w:val="paragraphStyleText"/>
      </w:pPr>
      <w:r>
        <w:rPr>
          <w:rStyle w:val="fontStyleText"/>
        </w:rPr>
        <w:t xml:space="preserve">Таким образом, ощущения в жизни человека имеют глубокое значение. Они не только помогают нам воспринимать мир, но и формируют наши эмоции, которые, в свою очередь, влияют на наши действия. В случае Сантьяго его ощущения стали движущей силой, которая помогла ему преодолеть трудности и достичь своей цели. В заключение, можно сказать, что ощущения — это не просто физические реакции, а важный аспект человеческого существования, который определяет наше восприятие жизни и наше место в ней.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