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социального контекста на восприятие личности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Алёна Тюскеляйнен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влиянии социального контекста на восприятие личности является актуальным в современном обществе. Социальный контекст включает в себя множество факторов, таких как культура, экономическое положение, политическая ситуация и общественные нормы, которые формируют представления о человеке и его действиях. Важно понять, как эти факторы влияют на восприятие личности и ее поступков. Я считаю, что социальный контекст играет ключевую роль в формировании общественного мнения о человеке, его мотивах и поступках, что может как способствовать, так и препятствовать его социальной адаптации.</w:t>
      </w:r>
    </w:p>
    <w:p>
      <w:pPr>
        <w:pStyle w:val="paragraphStyleText"/>
      </w:pPr>
      <w:r>
        <w:rPr>
          <w:rStyle w:val="fontStyleText"/>
        </w:rPr>
        <w:t xml:space="preserve">Обратимся к роману "Преступление и наказание" Ф. М. Достоевского, где ярко прослеживается влияние социального контекста на восприятие главного героя, Родион Раскольникова. В начале произведения Раскольников находится в состоянии глубокого внутреннего конфликта, вызванного его философскими размышлениями о праве сильного на преступление ради высшей цели. Он считает, что может оправдать свои действия, если они приведут к благу для общества. Однако, несмотря на свои высокие идеалы, он сталкивается с осуждением и непониманием со стороны окружающих.</w:t>
      </w:r>
    </w:p>
    <w:p>
      <w:pPr>
        <w:pStyle w:val="paragraphStyleText"/>
      </w:pPr>
      <w:r>
        <w:rPr>
          <w:rStyle w:val="fontStyleText"/>
        </w:rPr>
        <w:t xml:space="preserve">В одном из ключевых эпизодов Раскольников совершает убийство старухи-процентщицы, что становится поворотным моментом в его жизни. После этого акта он испытывает не только физическое, но и моральное страдание, что подчеркивает его внутреннюю борьбу. Общество, в котором он живет, не принимает его оправданий и осуждает его действия, что приводит к его дальнейшему саморазрушению. Этот эпизод демонстрирует, как социальный контекст, в частности, моральные нормы и общественное мнение, формируют восприятие личности и ее поступков. Раскольников становится жертвой не только своих идеалов, но и общественного давления, которое не оставляет ему шансов на понимание и прощение.</w:t>
      </w:r>
    </w:p>
    <w:p>
      <w:pPr>
        <w:pStyle w:val="paragraphStyleText"/>
      </w:pPr>
      <w:r>
        <w:rPr>
          <w:rStyle w:val="fontStyleText"/>
        </w:rPr>
        <w:t xml:space="preserve">Таким образом, влияние социального контекста на восприятие личности является многогранным и сложным процессом. В случае Раскольникова мы видим, как его внутренние конфликты и стремление к идеалам сталкиваются с жестокими реалиями общества, что в конечном итоге приводит к его трагедии. Это подчеркивает важность учета социального контекста при оценке действий и мотивов человека. В заключение, можно сказать, что социальный контекст не только формирует общественное мнение о личности, но и влияет на ее внутренние переживания и самоощущение, что делает его важным аспектом в понимании человеческой природы.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