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Презрение Базарова к любви в романе "Отцы и дети"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Елизавета Рудь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любви и ее значении в жизни человека всегда был актуален. Особенно это касается таких произведений, как роман И.С. Тургенева «Отцы и дети», где любовь рассматривается через призму различных мировоззрений. В этом произведении мы видим, как главный герой Евгений Базаров, представитель нигилизма, презирает любовь, считая ее проявлением слабости и иллюзий.</w:t>
      </w:r>
    </w:p>
    <w:p>
      <w:pPr>
        <w:pStyle w:val="paragraphStyleText"/>
      </w:pPr>
      <w:r>
        <w:rPr>
          <w:rStyle w:val="fontStyleText"/>
        </w:rPr>
        <w:t xml:space="preserve">Презрение Базарова к любви можно объяснить его философскими взглядами. Нигилизм, как идеология, отвергает традиционные ценности, включая романтические чувства. Базаров считает, что любовь — это лишь химическая реакция, не имеющая под собой глубокого смысла. Он стремится к рациональному пониманию мира, где чувства и эмоции не имеют места. Это отношение к любви становится основой его характера и поведения.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Базаров общается с Анной Одинцовой. В этом диалоге мы видим, как он пытается отстраниться от своих чувств, демонстрируя презрение к романтическим идеалам. Он говорит о любви как о «пустом слове», что подчеркивает его скептическое отношение к этому чувству. Базаров не может признать, что любовь может быть чем-то большим, чем просто физическое влечение.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Базаров, несмотря на свои попытки быть бесстрастным и рациональным, все же сталкивается с внутренним конфликтом. Его презрение к любви не делает его счастливым; напротив, оно приводит к одиночеству и внутреннему разладу. Таким образом, можно сказать, что его отрицание любви является не только философским, но и личным провалом.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утверждать, что презрение Базарова к любви в романе «Отцы и дети» является отражением его нигилистических взглядов, но в то же время это презрение приводит его к внутреннему конфликту и одиночеству. Я считаю, что Тургенев через образ Базарова показывает, как отрицание любви может разрушить человека изнутри, несмотря на его стремление к рациональности.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