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Роман "Обломов" в русской критике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роман "Обломов" Ивана Александровича Гончарова воспринимается в русской критике. Это произведение, написанное в XIX веке, стало знаковым для русской литературы и вызвало множество обсуждений и споров среди критиков и читателей. Важным аспектом является понимание ключевого понятия "обломовщина", которое стало синонимом пассивности и бездействия, а также отражает определённый тип русской души.</w:t>
      </w:r>
    </w:p>
    <w:p>
      <w:pPr>
        <w:pStyle w:val="paragraphStyleText"/>
      </w:pPr>
      <w:r>
        <w:rPr>
          <w:rStyle w:val="fontStyleText"/>
        </w:rPr>
        <w:t xml:space="preserve">Я считаю, что роман "Обломов" является не только критикой социального устройства своего времени, но и глубоким исследованием человеческой природы, что делает его актуальным и в наши дни. Гончаров через образ главного героя, Ильи Ильича Обломова, показывает, как внутренние конфликты и отсутствие жизненной цели могут привести к деградации личности.</w:t>
      </w:r>
    </w:p>
    <w:p>
      <w:pPr>
        <w:pStyle w:val="paragraphStyleText"/>
      </w:pPr>
      <w:r>
        <w:rPr>
          <w:rStyle w:val="fontStyleText"/>
        </w:rPr>
        <w:t xml:space="preserve">Обратимся к критическим отзывам о романе. Например, Виссарион Белинский, один из самых известных русских критиков, отмечал, что Обломов олицетворяет "потерянное поколение", которое не может найти своего места в быстро меняющемся мире. Он подчеркивал, что Обломов не просто ленив, он глубоко несчастен и не знает, как изменить свою жизнь. Это наблюдение позволяет нам понять, что Гончаров не просто критикует общество, но и показывает, как личные качества человека могут влиять на его судьбу.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романа Обломов, лежа на диване, размышляет о своей жизни и о том, как он не может найти в себе силы что-то изменить. Этот момент символизирует его внутреннюю борьбу и страх перед действием. Он понимает, что его жизнь проходит мимо, но не может сделать шаг навстречу переменам. Этот эпизод доказывает мой тезис о том, что "обломовщина" — это не просто лень, а глубокая душевная проблема, которая затрагивает каждого из нас.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роман "Обломов" И.А. Гончарова стал важным произведением в русской литературе, которое продолжает вызывать интерес и обсуждения. Критика, обращаясь к этому произведению, подчеркивает его многослойность и актуальность, что подтверждает мою мысль о том, что "обломовщина" — это не только характеристика определённого времени, но и вечная проблема человеческой природы.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