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романе «Мастер и Маргарита»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Владимир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способно вдохновлять, окрылять и в то же время приносить страдания. В романе Михаила Булгакова «Мастер и Маргарита» любовь занимает центральное место, пронизывая все события и судьбы героев. Давайте рассмотрим, как автор раскрывает тему любви в своем произведении.</w:t>
      </w:r>
    </w:p>
    <w:p>
      <w:pPr>
        <w:pStyle w:val="paragraphStyleText"/>
      </w:pPr>
      <w:r>
        <w:rPr>
          <w:rStyle w:val="fontStyleText"/>
        </w:rPr>
        <w:t xml:space="preserve">Любовь в романе представлена как мощная сила, способная преодолевать любые преграды. Главные герои, Мастер и Маргарита, олицетворяют собой идеал любви, которая не боится ни времени, ни обстоятельств. Мастер, будучи писателем, создает роман о Понтии Пилате, но его творение оказывается отвергнутым, что приводит к его душевным страданиям. Маргарита, в свою очередь, готова на все ради своего любимого, даже на сделку с дьяволом. Это показывает, что истинная любовь требует жертв и готовности к самопожертвованию.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Маргарита, став ведьмой, отправляется на бал у Воланда. Она не боится столкнуться с темными силами, лишь бы вернуть своего любимого. Этот момент подчеркивает, насколько сильна ее любовь. Она готова рисковать своей душой и жизнью ради Мастера, что говорит о глубине ее чувств. В этом эпизоде мы видим, как любовь может трансформировать человека, придавать ему силы и уверенность.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любовь в «Мастере и Маргарите» является не только источником вдохновения, но и силой, способной преодолеть любые преграды. Мастер и Маргарита, несмотря на все испытания, которые им предстоят, остаются верными друг другу. Это подтверждает тезис о том, что настоящая любовь способна победить даже смерть и вечные муки. В заключение, можно сказать, что Булгаков в своем романе показывает, что любовь — это высшая ценность, которая делает жизнь полноценной и осмысленной.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