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Применение шкалы Кельвина в науке и технике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Никита Лумпов</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применения шкалы Кельвина в науке и технике является актуальным, поскольку температура играет ключевую роль в различных физических и химических процессах. Шкала Кельвина, названная в честь физика Уильяма Томсона, лорда Кельвина, представляет собой абсолютную шкалу температуры, где ноль Кельвина соответствует абсолютному нулю, состоянию, при котором молекулы практически не имеют энергии. Это определение позволяет более точно измерять и описывать термодинамические процессы, чем традиционные шкалы, такие как Цельсий или Фаренгейт.</w:t>
      </w:r>
    </w:p>
    <w:p>
      <w:pPr>
        <w:pStyle w:val="paragraphStyleText"/>
      </w:pPr>
      <w:r>
        <w:rPr>
          <w:rStyle w:val="fontStyleText"/>
        </w:rPr>
        <w:t xml:space="preserve">Я считаю, что применение шкалы Кельвина в науке и технике является необходимым условием для точного и эффективного проведения экспериментов и разработки технологий, связанных с температурой.</w:t>
      </w:r>
    </w:p>
    <w:p>
      <w:pPr>
        <w:pStyle w:val="paragraphStyleText"/>
      </w:pPr>
      <w:r>
        <w:rPr>
          <w:rStyle w:val="fontStyleText"/>
        </w:rPr>
        <w:t xml:space="preserve">Обратимся к области физики, где шкала Кельвина находит широкое применение. Например, в термодинамике, где изучаются процессы, связанные с теплотой и работой, использование абсолютной шкалы позволяет избежать путаницы, связанной с отрицательными значениями температуры. Важным примером является закон Бойля-Мариотта, который описывает поведение идеального газа. Этот закон формулируется именно в терминах абсолютной температуры, что делает его применение более универсальным и понятным.</w:t>
      </w:r>
    </w:p>
    <w:p>
      <w:pPr>
        <w:pStyle w:val="paragraphStyleText"/>
      </w:pPr>
      <w:r>
        <w:rPr>
          <w:rStyle w:val="fontStyleText"/>
        </w:rPr>
        <w:t xml:space="preserve">Микровывод из этого примера заключается в том, что использование шкалы Кельвина позволяет ученым и инженерам точно рассчитывать параметры газов и других веществ в различных условиях, что критически важно для разработки новых технологий, таких как двигатели внутреннего сгорания или системы охлаждения.</w:t>
      </w:r>
    </w:p>
    <w:p>
      <w:pPr>
        <w:pStyle w:val="paragraphStyleText"/>
      </w:pPr>
      <w:r>
        <w:rPr>
          <w:rStyle w:val="fontStyleText"/>
        </w:rPr>
        <w:t xml:space="preserve">В заключение, применение шкалы Кельвина в науке и технике не только упрощает процесс измерения температуры, но и обеспечивает более точные результаты в исследованиях и разработках. Я убежден, что без этой шкалы многие научные достижения и технологические инновации были бы невозможны.</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