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Злые люди или несчастные люди?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Громова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движет людьми, заставляет нас задуматься о природе человеческой сущности. Злые люди или несчастные люди — это тема, которая вызывает множество споров и размышлений. Почему одни люди совершают злые поступки, а другие, даже находясь в трудных обстоятельствах, остаются добрыми и отзывчивыми? Чтобы понять эту проблему, необходимо рассмотреть, что такое зло и несчастье. Зло — это сознательное причинение вреда другим, проявление агрессии и ненависти. Несчастье же — это состояние, когда человек испытывает страдания, боль, утрату, что может привести к его замкнутости и агрессивному поведению. Я считаю, что злые поступки людей часто являются следствием их несчастья и внутренней боли.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сердце". В этом рассказе мы видим, как профессор Преображенский, пытаясь создать идеального человека, превращает собаку Шарика в человека. Однако, несмотря на все усилия, Шарик, ставший Шариковым, проявляет агрессивные и злые черты. Это происходит не потому, что он изначально злой, а потому, что он не может справиться с новыми обстоятельствами и внутренними конфликтами. Шариков, будучи созданием, которое не знает, что такое доброта и человечность, становится жертвой своих обстоятельств и своего нового состояния.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злые поступки могут быть следствием несчастья и отсутствия понимания. Шариков, не имея опыта и знаний о человеческих ценностях, начинает действовать агрессивно, что подтверждает мою мысль о том, что злые люди часто являются несчастными людьми, не знающими, как справиться с тем, что с ними происходит.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злые поступки людей часто коренятся в их несчастье и внутренней боли. Понимание этого факта может помочь нам быть более терпимыми и отзывчивыми к тем, кто, возможно, просто не знает, как справиться с трудностями жизни. Я считаю, что важно не только осуждать злых людей, но и пытаться понять, что стоит за их поведением.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