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Когда родители могут гордиться детьми?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Соня Щенникова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Когда мы говорим о гордости родителей за своих детей, возникает вопрос: что же именно вызывает это чувство? Гордость родителей может быть связана с различными аспектами жизни их детей, такими как достижения в учебе, успехи в спорте, проявление доброты и отзывчивости, а также умение преодолевать трудности. Важно понять, что гордость — это не просто эмоция, а результат определенных действий и качеств, которые родители видят в своих детях.</w:t>
      </w:r>
    </w:p>
    <w:p>
      <w:pPr>
        <w:pStyle w:val="paragraphStyleText"/>
      </w:pPr>
      <w:r>
        <w:rPr>
          <w:rStyle w:val="fontStyleText"/>
        </w:rPr>
        <w:t xml:space="preserve">Гордость родителей часто возникает, когда их дети достигают значительных успехов. Это может быть успешная сдача экзаменов, победа в соревнованиях или даже просто проявление настойчивости в учебе. Например, в рассказе Н. С. Лескова «Левша» мы видим, как главный герой, несмотря на все трудности, проявляет невероятную изобретательность и трудолюбие. Его способности и достижения вызывают гордость не только у него самого, но и у окружающих. Это показывает, что гордость родителей может быть связана с тем, как их дети преодолевают преграды и достигают поставленных целей.</w:t>
      </w:r>
    </w:p>
    <w:p>
      <w:pPr>
        <w:pStyle w:val="paragraphStyleText"/>
      </w:pPr>
      <w:r>
        <w:rPr>
          <w:rStyle w:val="fontStyleText"/>
        </w:rPr>
        <w:t xml:space="preserve">Однако гордость родителей не всегда связана только с внешними достижениями. Она также может возникать из-за внутреннего роста и развития ребенка. Например, когда дети проявляют доброту, заботу о других или стремление помочь, это также может вызывать гордость у родителей. Важно, чтобы родители видели в своих детях не только достижения, но и их внутренние качества. Это подчеркивает, что гордость — это не только результат успеха, но и отражение ценностей, которые родители прививают своим детям.</w:t>
      </w:r>
    </w:p>
    <w:p>
      <w:pPr>
        <w:pStyle w:val="paragraphStyleText"/>
      </w:pPr>
      <w:r>
        <w:rPr>
          <w:rStyle w:val="fontStyleText"/>
        </w:rPr>
        <w:t xml:space="preserve">Таким образом, я считаю, что родители могут гордиться своими детьми, когда те проявляют настойчивость, доброту и стремление к самосовершенствованию. Гордость — это не только результат внешних достижений, но и отражение внутреннего роста и развития личности. Важно, чтобы родители поддерживали своих детей в их стремлениях и помогали им развивать лучшие качества, что в конечном итоге приведет к гордости за их успехи.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