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21 века: современная самоотверженность и мужество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и информация развиваются с невероятной скоростью, вопрос о том, кто является героем, становится особенно актуальным. Давайте рассмотрим, что такое герой в 21 веке.</w:t>
      </w:r>
    </w:p>
    <w:p>
      <w:pPr>
        <w:pStyle w:val="paragraphStyleText"/>
      </w:pPr>
      <w:r>
        <w:rPr>
          <w:rStyle w:val="fontStyleText"/>
        </w:rPr>
        <w:t xml:space="preserve">Герой — это человек, который проявляет исключительные качества, такие как мужество, самоотверженность и готовность прийти на помощь другим. В отличие от традиционных героев, которые часто изображаются в литературе и кино, современные герои могут быть обычными людьми, совершающими поступки, которые меняют жизни окружающих. Я считаю, что герои 21 века — это те, кто, несмотря на трудности, проявляют смелость и готовность помочь другим, вдохновляя нас на добрые дела.</w:t>
      </w:r>
    </w:p>
    <w:p>
      <w:pPr>
        <w:pStyle w:val="paragraphStyleText"/>
      </w:pPr>
      <w:r>
        <w:rPr>
          <w:rStyle w:val="fontStyleText"/>
        </w:rPr>
        <w:t xml:space="preserve">Обратимся к реальным примерам, которые иллюстрируют эту мысль. Вспомним о врачах и медсестрах, которые в условиях пандемии COVID-19 работали на передовой, рискуя собственным здоровьем ради спасения жизней других. Их самоотверженность и мужество стали символом настоящего героизма. Например, история одной медсестры, которая, несмотря на усталость и страх, продолжала работать в отделении интенсивной терапии, вдохновила многих. Она не только спасала жизни, но и поддерживала пациентов морально, помогая им справиться с тяжелыми испытаниями.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современные герои действуют в условиях кризиса, проявляя не только профессионализм, но и человечность. Их поступки доказывают, что героизм не всегда связан с подвигами на поле боя или в кино, а может проявляться в повседневной жизни, когда человек ставит интересы других выше своих собственных.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герои 21 века — это люди, которые, проявляя мужество и самоотверженность, вдохновляют нас на добрые поступки. Они напоминают нам о том, что каждый из нас может стать героем в своей жизни, если будет готов прийти на помощь и поддержать тех, кто в этом нуждается.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