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Нужны ли Базаровы в России?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ekaterinasazonova45</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нужны ли Базаровы в России, является актуальным и многогранным. Базаров — это не просто персонаж романа И.С. Тургенева «Отцы и дети», но и символ целого поколения, стремящегося к переменам и новому взгляду на жизнь. Он олицетворяет нигилизм, который, с одной стороны, отвергает старые ценности, а с другой — предлагает новые подходы к пониманию мира.</w:t>
      </w:r>
    </w:p>
    <w:p>
      <w:pPr>
        <w:pStyle w:val="paragraphStyleText"/>
      </w:pPr>
      <w:r>
        <w:rPr>
          <w:rStyle w:val="fontStyleText"/>
        </w:rPr>
        <w:t xml:space="preserve">Нигилизм, как философское направление, подразумевает отрицание традиционных норм и ценностей, что, в свою очередь, требует глубокого осмысления. Базаров, как главный герой, представляет собой человека, который не боится бросить вызов устоям общества. Он считает, что все, что не поддается научному объяснению, не имеет значения. Это его убеждение заставляет его отвергать не только старые идеалы, но и чувства, что делает его личность противоречивой и сложной.</w:t>
      </w:r>
    </w:p>
    <w:p>
      <w:pPr>
        <w:pStyle w:val="paragraphStyleText"/>
      </w:pPr>
      <w:r>
        <w:rPr>
          <w:rStyle w:val="fontStyleText"/>
        </w:rPr>
        <w:t xml:space="preserve">Я считаю, что Базаровы нужны России, так как они представляют собой необходимую силу для обновления общества. Обратимся к рассказу «Отцы и дети». В этом произведении Базаров вступает в конфликт с представителями старшего поколения, такими как Павел Кирсанов. В одном из эпизодов он открыто заявляет о своем презрении к романтизму и идеализму, что вызывает бурную реакцию окружающих. Этот конфликт символизирует столкновение двух эпох: старой, основанной на традициях, и новой, стремящейся к рационализму и прогрессу.</w:t>
      </w:r>
    </w:p>
    <w:p>
      <w:pPr>
        <w:pStyle w:val="paragraphStyleText"/>
      </w:pPr>
      <w:r>
        <w:rPr>
          <w:rStyle w:val="fontStyleText"/>
        </w:rPr>
        <w:t xml:space="preserve">Анализируя поведение Базарова, можно заметить, что его нигилизм не является простым отрицанием. Он стремится к созданию нового порядка, где наука и разум занимают центральное место. Это показывает, что Базаров, несмотря на свою жесткость, является носителем прогрессивных идей, которые могут привести к улучшению общества. Его стремление к переменам, даже если они вызывают противоречия, подчеркивает важность критического мышления и готовности к изменениям.</w:t>
      </w:r>
    </w:p>
    <w:p>
      <w:pPr>
        <w:pStyle w:val="paragraphStyleText"/>
      </w:pPr>
      <w:r>
        <w:rPr>
          <w:rStyle w:val="fontStyleText"/>
        </w:rPr>
        <w:t xml:space="preserve">В заключение, можно сказать, что Базаровы нужны России, так как они представляют собой необходимую силу для обновления и переосмысления существующих ценностей. Их идеи, даже если они вызывают споры, способствуют развитию общества и его движению вперед. Таким образом, Базаров становится не просто персонажем, а символом стремления к переменам и прогрессу.</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