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Октябрь — месяц открытий и праздников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Ilya-leonov2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Октябрь — это месяц, который ассоциируется с множеством открытий и праздников. Вопрос, который мы можем задать, — почему именно этот месяц стал таким значимым в нашей культуре и истории? Октябрь, как правило, воспринимается как переходный период от теплых осенних дней к холодной зиме, и в это время происходит множество событий, которые оставляют след в памяти людей.</w:t>
      </w:r>
    </w:p>
    <w:p>
      <w:pPr>
        <w:pStyle w:val="paragraphStyleText"/>
      </w:pPr>
      <w:r>
        <w:rPr>
          <w:rStyle w:val="fontStyleText"/>
        </w:rPr>
        <w:t xml:space="preserve">Открытия, которые происходят в октябре, можно рассматривать как важные вехи в истории человечества. Например, именно в этом месяце произошло множество научных открытий, которые изменили наше представление о мире. Октябрь также богат праздниками, которые объединяют людей и создают атмосферу радости и веселья. Одним из таких праздников является День учителя, который отмечается в России 5 октября. Этот день напоминает нам о важности образования и роли учителей в нашей жизни. Я считаю, что октябрь — это месяц, когда мы можем не только отмечать праздники, но и осмысливать достижения, которые были сделаны в различных областях.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«Сказка о потерянном времени» Юрия Дружкова. В этом произведении автор поднимает важные вопросы о времени и его ценности. Главный герой, который потерял время, осознает, как важно ценить каждый момент. В одном из эпизодов он встречает волшебника, который показывает ему, как можно использовать время с пользой. Этот момент подчеркивает, что время — это ресурс, который нельзя вернуть, и его нужно использовать для открытий и радости.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сказать, что он прекрасно иллюстрирует мой тезис о том, что октябрь — это месяц открытий. Главный герой, осознавший ценность времени, начинает делать открытия в своей жизни, что делает его более счастливым. Таким образом, произведение Дружкова показывает, что каждый месяц, и особенно октябрь, может стать временем для новых начинаний и праздников.</w:t>
      </w:r>
    </w:p>
    <w:p>
      <w:pPr>
        <w:pStyle w:val="paragraphStyleText"/>
      </w:pPr>
      <w:r>
        <w:rPr>
          <w:rStyle w:val="fontStyleText"/>
        </w:rPr>
        <w:t xml:space="preserve">В заключение, октябрь — это не просто месяц в календаре, это время, когда мы можем осознать важность открытий и праздников в нашей жизни. Я считаю, что именно в этом месяце мы можем переосмыслить свои достижения и радоваться каждому дню, который нам дарит жизнь.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