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Вклад моей семьи в развитие России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Victoria Daletskaya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Вклад моей семьи в развитие России — это тема, которая затрагивает важные аспекты истории и культуры нашей страны. Давайте рассмотрим, как личные усилия и достижения отдельных людей могут влиять на общее развитие общества и государства. Важно понимать, что вклад семьи в развитие страны может проявляться в различных формах: от участия в общественной жизни до достижения успехов в науке, искусстве и других сферах.</w:t>
      </w:r>
    </w:p>
    <w:p>
      <w:pPr>
        <w:pStyle w:val="paragraphStyleText"/>
      </w:pPr>
      <w:r>
        <w:rPr>
          <w:rStyle w:val="fontStyleText"/>
        </w:rPr>
        <w:t xml:space="preserve">Я считаю, что вклад моей семьи в развитие России заключается в активном участии в общественной жизни и стремлении к образованию. Мои предки всегда ценили знания и стремились передать их следующему поколению. Например, мой дедушка был учителем, который посвятил свою жизнь обучению детей. Он не только передавал знания, но и воспитывал в учениках любовь к родине, уважение к культуре и традициям. Его работа помогла многим детям получить образование и стать успешными людьми, что, в свою очередь, способствовало развитию общества.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«Старший сын» А. Вампилова. В этом произведении мы видим, как семья влияет на формирование личности и ее жизненные выборы. Главный герой, который оказывается в сложной жизненной ситуации, находит поддержку и понимание в своей семье. Это показывает, что семья — это не только кровное родство, но и важная опора в трудные времена. В этом контексте можно сказать, что вклад семьи в развитие личности и общества неоценим.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заключается в том, что поддержка и воспитание в семье формируют не только личные качества человека, но и его отношение к обществу. Если в семье царит атмосфера уважения и стремления к знаниям, то это, безусловно, отражается на поведении и достижениях человека в будущем. Таким образом, вклад моей семьи в развитие России можно рассматривать как важный элемент формирования гражданского сознания и ответственности.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вклад моей семьи в развитие России проявляется в стремлении к образованию, активном участии в общественной жизни и поддержке друг друга. Я горжусь тем, что мои предки оставили после себя наследие, которое продолжает жить в наших сердцах и действиях. Это наследие вдохновляет меня на новые достижения и помогает мне осознавать свою роль в развитии нашей страны.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