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Последние васильки: Символика и красота природы в картине Карла Брюллова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символика и красота природы отражаются в картине Карла Брюллова "Последние васильки". Эта работа является ярким примером того, как художник использует природные элементы для передачи глубоких эмоций и философских размышлений. В данной картине васильки, как символы нежности и уязвимости, становятся центральным элементом композиции, что позволяет нам задуматься о быстротечности жизни и красоте, которая окружает нас.</w:t>
      </w:r>
    </w:p>
    <w:p>
      <w:pPr>
        <w:pStyle w:val="paragraphStyleText"/>
      </w:pPr>
      <w:r>
        <w:rPr>
          <w:rStyle w:val="fontStyleText"/>
        </w:rPr>
        <w:t xml:space="preserve">Я считаю, что в картине "Последние васильки" Брюллов мастерски передает идею о том, что красота природы может быть одновременно и источником радости, и напоминанием о неизбежности утраты. В этом произведении художник использует яркие и насыщенные цвета, чтобы подчеркнуть красоту васильков, которые, несмотря на свою хрупкость, привлекают внимание зрителя. Они словно говорят о том, что даже в самые трудные моменты жизни стоит ценить красоту, которая нас окружает.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изображены последние цветы васильков, которые, казалось бы, уже увядают, но все еще сохраняют свою красоту. Брюллов использует свет и тень, чтобы создать ощущение глубины и объема, что делает цветы более живыми и осязаемыми. Внимание зрителя сосредоточено на этих цветах, которые, несмотря на свою уязвимость, продолжают радовать глаз. Это создает контраст между их хрупкостью и стойкостью, что подчеркивает философскую мысль о том, что даже в условиях утраты можно найти красоту.</w:t>
      </w:r>
    </w:p>
    <w:p>
      <w:pPr>
        <w:pStyle w:val="paragraphStyleText"/>
      </w:pPr>
      <w:r>
        <w:rPr>
          <w:rStyle w:val="fontStyleText"/>
        </w:rPr>
        <w:t xml:space="preserve">Таким образом, картина "Последние васильки" является не только изображением природы, но и глубоким размышлением о жизни и смерти. Брюллов показывает, что красота природы может быть временной, но она всегда оставляет след в нашем сердце. В заключение, можно сказать, что символика васильков в картине подчеркивает важность ценности момента и красоты, которая окружает нас, даже когда мы сталкиваемся с утратой. Это произведение искусства напоминает нам о том, что жизнь полна прекрасных мгновений, которые стоит 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