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Проблемные вопросы судебной системы в Республике Беларусь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Купрейчик Валерия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состоянии судебной системы в Республике Беларусь вызывает множество дискуссий и споров. Судебная система — это важнейший элемент правового государства, который обеспечивает защиту прав и свобод граждан, а также справедливое разрешение споров. Однако, как показывает практика, в Беларуси существуют серьезные проблемы, которые ставят под сомнение независимость и эффективность судов.</w:t>
      </w:r>
    </w:p>
    <w:p>
      <w:pPr>
        <w:pStyle w:val="paragraphStyleText"/>
      </w:pPr>
      <w:r>
        <w:rPr>
          <w:rStyle w:val="fontStyleText"/>
        </w:rPr>
        <w:t xml:space="preserve">Судебная система в Беларуси характеризуется рядом особенностей. Во-первых, это высокая степень влияния исполнительной власти на судебные органы. Судьи часто оказываются под давлением со стороны властей, что приводит к предвзятости в их решениях. Во-вторых, недостаточная прозрачность судебных процессов и отсутствие доступа к информации о работе судов также создают атмосферу недоверия среди граждан. Эти факторы подрывают основополагающие принципы правосудия, такие как независимость и беспристрастность.</w:t>
      </w:r>
    </w:p>
    <w:p>
      <w:pPr>
        <w:pStyle w:val="paragraphStyleText"/>
      </w:pPr>
      <w:r>
        <w:rPr>
          <w:rStyle w:val="fontStyleText"/>
        </w:rPr>
        <w:t xml:space="preserve">Я считаю, что для улучшения ситуации в судебной системе Беларуси необходимо провести ряд реформ, направленных на обеспечение независимости судей и повышение прозрачности судебных процессов. Обратимся к произведению «Судья» А. П. Чехова, где автор поднимает вопросы о справедливости и моральной ответственности судей. В этом рассказе главный герой, судья, сталкивается с моральной дилеммой, когда ему предстоит вынести решение, которое может изменить судьбу человека. Чехов показывает, как личные убеждения и общественное давление могут влиять на судебные решения.</w:t>
      </w:r>
    </w:p>
    <w:p>
      <w:pPr>
        <w:pStyle w:val="paragraphStyleText"/>
      </w:pPr>
      <w:r>
        <w:rPr>
          <w:rStyle w:val="fontStyleText"/>
        </w:rPr>
        <w:t xml:space="preserve">В этом произведении мы видим, как судья, находясь под давлением, принимает решение, которое не соответствует его внутренним убеждениям. Этот эпизод иллюстрирует, как внешние факторы могут искажать правосудие и приводить к несправедливым решениям. Таким образом, пример из литературы подтверждает мой тезис о том, что независимость судей и отсутствие давления со стороны властей являются необходимыми условиями для справедливого правосудия.</w:t>
      </w:r>
    </w:p>
    <w:p>
      <w:pPr>
        <w:pStyle w:val="paragraphStyleText"/>
      </w:pPr>
      <w:r>
        <w:rPr>
          <w:rStyle w:val="fontStyleText"/>
        </w:rPr>
        <w:t xml:space="preserve">В заключение, проблемы судебной системы в Республике Беларусь требуют серьезного внимания и реформ. Необходимость обеспечения независимости судей и прозрачности судебных процессов является актуальной задачей для создания правового государства. Литература, как и произведение Чехова, помогает нам лучше понять эти проблемы и осознать важность справедливости в судебной системе.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