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финала драмы 'Гроза' А.Н. Островского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Титова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финал драмы "Гроза" А.Н. Островского подводит итоги внутренней борьбы героев и отражает основные темы произведения. В этом произведении ключевым понятием является "свобода", которая в контексте драмы обозначает не только физическую, но и духовную независимость человека от общественных норм и предрассудков. Главная героиня, Катерина, стремится к свободе, но сталкивается с жестокими реалиями своего времени, что в конечном итоге приводит к трагическому финалу. Я считаю, что финал драмы "Гроза" является ярким примером того, как общественные ограничения могут подавлять личные стремления и приводить к катастрофическим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финалу драмы, где Катерина, не в силах больше терпеть угнетение и лицемерие окружающих, принимает решение покончить с собой. Этот момент является кульминацией её внутренней борьбы. В сцене, когда она бросается в воду, мы видим, как её страдания достигают предела. Она не может больше жить в мире, где её чувства и желания не имеют значения, где её любовь к Борису осуждается, а её стремление к свободе подавляется. Этот эпизод подчеркивает, насколько сильна была её жажда свободы и как жестоко общество отреагировало на её попытки вырваться из его оков.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общественные нормы могут разрушать личность. Катерина, будучи символом борьбы за свободу, оказывается в ловушке, из которой нет выхода. Её трагическая судьба служит предупреждением о том, что подавление индивидуальности и стремления к свободе может привести к необратимым последствиям. Таким образом, финал драмы "Гроза" не только завершает историю Катерины, но и ставит перед зрителем важные вопросы о свободе, любви и цене, которую приходится платить за них.</w:t>
      </w:r>
    </w:p>
    <w:p>
      <w:pPr>
        <w:pStyle w:val="paragraphStyleText"/>
      </w:pPr>
      <w:r>
        <w:rPr>
          <w:rStyle w:val="fontStyleText"/>
        </w:rPr>
        <w:t xml:space="preserve">В заключение, финал драмы А.Н. Островского "Гроза" является мощным отражением борьбы человека за свою свободу в условиях жестокого и угнетающего общества. Он подчеркивает, что стремление к свободе может быть опасным, если оно сталкивается с предрассудками и ограничениями, установленными обществом. Таким образом, произведение оставляет зрителя с глубокими размышлениями о природе свободы и её значении в жизни каждого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