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Краткая биография Михаила Лермонтова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VladSuper666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Михаил Юрьевич Лермонтов — один из величайших русских поэтов и писателей, чье творчество оставило глубокий след в литературе XIX века. Вопрос о его жизни и творчестве всегда вызывает интерес, ведь Лермонтов был не только талантливым поэтом, но и человеком, чья судьба была полна трагических событий.</w:t>
      </w:r>
    </w:p>
    <w:p>
      <w:pPr>
        <w:pStyle w:val="paragraphStyleText"/>
      </w:pPr>
      <w:r>
        <w:rPr>
          <w:rStyle w:val="fontStyleText"/>
        </w:rPr>
        <w:t xml:space="preserve">Лермонтов родился 15 октября 1814 года в Москве в семье дворянина. С раннего возраста он проявлял способности к литературе и живописи. В 1827 году, после смерти матери, он переехал к бабушке в Пятигорск, где и начал писать свои первые стихи. В 1830 году Лермонтов поступил в Московский университет, но вскоре был исключен за участие в студенческих волнениях. Это событие стало поворотным моментом в его жизни, так как он был отправлен на военную службу в Кавказ, что оказало значительное влияние на его творчество.</w:t>
      </w:r>
    </w:p>
    <w:p>
      <w:pPr>
        <w:pStyle w:val="paragraphStyleText"/>
      </w:pPr>
      <w:r>
        <w:rPr>
          <w:rStyle w:val="fontStyleText"/>
        </w:rPr>
        <w:t xml:space="preserve">Я считаю, что жизнь Лермонтова была полна противоречий и страстей, что отразилось в его произведениях. Его поэзия пронизана темами одиночества, любви и борьбы с судьбой. Обратимся к его известному произведению «Герой нашего времени», в котором автор создает образ Печорина — человека, разочарованного в жизни и окружающем мире.</w:t>
      </w:r>
    </w:p>
    <w:p>
      <w:pPr>
        <w:pStyle w:val="paragraphStyleText"/>
      </w:pPr>
      <w:r>
        <w:rPr>
          <w:rStyle w:val="fontStyleText"/>
        </w:rPr>
        <w:t xml:space="preserve">В этом романе Лермонтов описывает внутренние переживания своего героя, его стремление к свободе и одновременно невозможность ее достижения. Печорин — это человек, который, несмотря на свои таланты и ум, не может найти своего места в обществе. Этот образ отражает личные переживания самого Лермонтова, который также чувствовал себя изолированным и непонятым.</w:t>
      </w:r>
    </w:p>
    <w:p>
      <w:pPr>
        <w:pStyle w:val="paragraphStyleText"/>
      </w:pPr>
      <w:r>
        <w:rPr>
          <w:rStyle w:val="fontStyleText"/>
        </w:rPr>
        <w:t xml:space="preserve">Таким образом, творчество Лермонтова — это не только отражение его внутреннего мира, но и глубокий анализ человеческой природы. В заключение, можно сказать, что жизнь и творчество Михаила Лермонтова являются ярким примером того, как личные переживания могут влиять на литературное наследие. Его произведения продолжают волновать читателей и по сей день, подтверждая его статус великого русского поэта.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