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моего поколения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Жерибор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является поколение, в котором мы живем, всегда вызывает интерес и порождает множество размышлений. Портрет поколения — это не просто набор характеристик, это отражение времени, в котором мы существуем, и тех вызовов, с которыми сталкиваемся. Важно понять, что каждое поколение формируется под влиянием исторических событий, культурных изменений и социальных условий. Я считаю, что портрет моего поколения можно охарактеризовать как поколение, стремящееся к переменам и осознающее свою ответственность за будущее.</w:t>
      </w:r>
    </w:p>
    <w:p>
      <w:pPr>
        <w:pStyle w:val="paragraphStyleText"/>
      </w:pPr>
      <w:r>
        <w:rPr>
          <w:rStyle w:val="fontStyleText"/>
        </w:rPr>
        <w:t xml:space="preserve">Обратимся к современным реалиям, которые формируют наше восприятие мира. Мы живем в эпоху стремительного развития технологий, когда информация доступна в любой момент. Это создает уникальные условия для обучения и самовыражения. Например, социальные сети стали не только средством общения, но и платформой для активизма. Молодежь активно использует эти инструменты для борьбы с социальными проблемами, такими как изменение климата, неравенство и дискриминация. Это показывает, что мы не просто наблюдатели, а активные участники процессов, происходящих в обществе.</w:t>
      </w:r>
    </w:p>
    <w:p>
      <w:pPr>
        <w:pStyle w:val="paragraphStyleText"/>
      </w:pPr>
      <w:r>
        <w:rPr>
          <w:rStyle w:val="fontStyleText"/>
        </w:rPr>
        <w:t xml:space="preserve">Ярким примером может служить движение за климатическую справедливость, которое возглавляют молодые активисты, такие как Грета Тунберг. Она вдохновила миллионы людей по всему миру выйти на улицы с требованием к правительствам принять меры по защите окружающей среды. Этот эпизод демонстрирует, как поколение, выросшее в условиях глобальных вызовов, осознает свою роль и готово действовать. Мы не боимся выражать свои мысли и требовать изменений, что является важной чертой нашего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портрет моего поколения — это не только о том, как мы выглядим или какие у нас интересы, но и о том, как мы воспринимаем мир и какие действия предпринимаем для его улучшения. Мы стремимся к справедливости, равенству и устойчивому развитию, и это определяет наше место в истории. В заключение, я считаю, что наше поколение — это поколение перемен, готовое взять на себя ответственность за будущее и активно участвовать в его формировании.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