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Тест «16 ассоциаций» Юнга: исследование бессознательного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Рогожкина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В психологии существует множество методов, позволяющих исследовать внутренний мир человека, его бессознательные процессы. Одним из таких методов является тест «16 ассоциаций», разработанный Карлом Юнгом. Этот тест помогает выявить скрытые аспекты личности и понять, как бессознательное влияет на поведение и восприятие человека.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Бессознательное — это часть психики, которая содержит мысли, воспоминания и чувства, недоступные сознательному восприятию. Оно играет важную роль в формировании нашего поведения, эмоций и даже в принятии решений. Исследование бессознательного позволяет глубже понять, что движет человеком, какие страхи и желания скрыты от его сознания. Тест «16 ассоциаций» является одним из инструментов, который помогает в этом исследовании, позволяя выявить ассоциации, возникающие у человека в ответ на определенные слова.</w:t>
      </w:r>
    </w:p>
    <w:p>
      <w:pPr>
        <w:pStyle w:val="paragraphStyleText"/>
      </w:pPr>
      <w:r>
        <w:rPr>
          <w:rStyle w:val="fontStyleText"/>
        </w:rPr>
        <w:t xml:space="preserve">Тезис. Я считаю, что тест «16 ассоциаций» Юнга является эффективным инструментом для исследования бессознательного, так как он позволяет выявить скрытые аспекты личности и понять, как они влияют на поведение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тесту «16 ассоциаций» Юнга. В этом тесте участнику предлагается ряд слов, на которые он должен быстро реагировать, называя первое, что приходит ему в голову. Например, если слово «солнце» вызывает ассоциацию «радость», это может свидетельствовать о положительном восприятии света и тепла, в то время как ассоциация «жара» может указывать на негативные эмоции, связанные с чрезмерным теплом.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ассоциации, возникающие в ответ на слова, могут раскрыть внутренние конфликты и эмоциональные состояния человека. Если участник теста часто ассоциирует одно и то же слово с негативными эмоциями, это может указывать на наличие подавленных страхов или травм. Таким образом, тест «16 ассоциаций» помогает не только выявить эти аспекты, но и понять, как они влияют на поведение и восприятие мира.</w:t>
      </w:r>
    </w:p>
    <w:p>
      <w:pPr>
        <w:pStyle w:val="paragraphStyleText"/>
      </w:pPr>
      <w:r>
        <w:rPr>
          <w:rStyle w:val="fontStyleText"/>
        </w:rPr>
        <w:t xml:space="preserve">Заключение. В итоге, тест «16 ассоциаций» Юнга является ценным инструментом для исследования бессознательного. Он позволяет глубже понять внутренний мир человека, выявить скрытые страхи и желания, а также осознать, как они влияют на его поведение. Я считаю, что использование этого теста может значительно обогатить психологическую практику и помочь людям лучше понять себя.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