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комедии "Горе от ума"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"Горе от ума". Это название комедии А. С. Грибоедова, которое сразу же вызывает интерес и заставляет задуматься о его значении. Словосочетание "горе от ума" можно трактовать как страдание, вызванное чрезмерным умом или интеллектом. Это понятие подразумевает, что разум, который должен служить человеку, может стать источником его несчастий и конфликтов. В этом контексте, название комедии становится ключом к пониманию ее содержания и главных тем.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"Горе от ума" отражает противоречивую природу человеческого разума и его влияние на жизнь человека. Главный герой, Чацкий, олицетворяет человека, который, обладая высоким интеллектом и прогрессивными взглядами, сталкивается с непониманием и враждебностью со стороны общества, в котором он живет. Это противоречие между умом и обществом становится основным конфликтом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комедии "Горе от ума". В одном из эпизодов Чацкий возвращается в Москву после долгого отсутствия и сталкивается с устаревшими взглядами и предрассудками своих современников. Он пытается донести до них свои идеи о свободе и прогрессе, но вместо понимания встречает лишь насмешки и осуждение. Например, когда он говорит о необходимости перемен, его слова воспринимаются как бунт против устоявшегося порядка. Это ярко демонстрирует, как его ум, вместо того чтобы приносить ему успех и признание, становится причиной его одиночества и горя.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Чацкого и его разочарование в обществе подтверждают тезис о том, что разум может стать источником страданий. Его стремление к свободе и прогрессу не находит отклика в сердцах людей, которые предпочитают оставаться в рамках привычного и безопасного. Это подчеркивает, что иногда ум, который должен служить человеку, может привести к его изоляции и несчастью.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комедии "Горе от ума" является многозначным и глубоким. Оно отражает не только личные страдания Чацкого, но и более широкую проблему противоречия между прогрессивным мышлением и консервативным обществом. Я считаю, что Грибоедов мастерски показал, как ум может стать причиной горя, если он не находит понимания и поддержки в окружающем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