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моей улицы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rysnasirov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имеет свое место, которое можно назвать домом. Но что такое дом? Это не только стены и крыша над головой, но и улица, на которой мы живем. Давайте рассмотрим, что такое улица и какую роль она играет в нашей жизни.</w:t>
      </w:r>
    </w:p>
    <w:p>
      <w:pPr>
        <w:pStyle w:val="paragraphStyleText"/>
      </w:pPr>
      <w:r>
        <w:rPr>
          <w:rStyle w:val="fontStyleText"/>
        </w:rPr>
        <w:t xml:space="preserve">Улица — это не просто проезжая часть, это пространство, где пересекаются судьбы людей, где происходит множество событий, формирующих нашу память и характер. Улица — это своего рода микромир, в котором мы растем, учимся, общаемся и находим друзей. Я считаю, что история моей улицы — это не только история ее архитектуры и жителей, но и история моего становления как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моей улице. Я помню, как в детстве мы с друзьями играли в прятки во дворе, как летом собирались на площадке, чтобы кататься на велосипедах. В нашем дворе стояло старое дерево, под которым мы устраивали пикники и делились друг с другом секретами. Это дерево стало символом нашей дружбы и беззаботного детства.</w:t>
      </w:r>
    </w:p>
    <w:p>
      <w:pPr>
        <w:pStyle w:val="paragraphStyleText"/>
      </w:pPr>
      <w:r>
        <w:rPr>
          <w:rStyle w:val="fontStyleText"/>
        </w:rPr>
        <w:t xml:space="preserve">Однажды, когда я был еще маленьким, на нашей улице произошел случай, который навсегда остался в моей памяти. Вечером, когда мы играли, к нам подошел незнакомец с просьбой о помощи. Он потерялся и не знал, как добраться до ближайшей станции. Мы, не раздумывая, решили помочь ему. Мы провели его до нужного места, и он поблагодарил нас, сказав, что в нашем городе живут добрые и отзывчивые люди. Этот эпизод показал мне, как важно быть добрым и отзывчивым, как важно помогать другим, даже если это незнакомцы.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моей улицы — это не только воспоминания о детских играх и приключениях, но и уроки жизни, которые я усвоил, общаясь с окружающими. Улица стала для меня местом, где я научился дружить, помогать и быть частью сообщества. В заключение, я хочу сказать, что улица — это не просто место, где мы живем, это часть нашей жизни, которая формирует нас как личностей и оставляет неизгладимый след в нашей памяти.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