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видеть красоту окружающего мира?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tchebandariya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вещей, которые могут вызывать восхищение и радость. Но почему так важно уметь видеть красоту окружающего мира? Давайте рассмотрим, что такое красота. Красота — это не только эстетическое восприятие, но и глубокое эмоциональное состояние, которое может обогатить нашу жизнь. Она может проявляться в природе, искусстве, человеческих отношениях и даже в повседневных мелочах. Я считаю, что умение видеть красоту вокруг нас помогает нам быть более счастливыми и гармоничными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Гарина-Михайловского «Светлый путь». В этом произведении автор описывает, как главный герой, путешествуя по родным местам, начинает замечать красоту природы, которая его окружает. Он восхищается яркими цветами полевых цветов, звуками леса и величием гор. Эти моменты пробуждают в нем глубокие чувства и воспоминания о детстве, о том, как он любил гулять по этим местам.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уметь замечать красоту в окружающем мире. Главный герой, открывая для себя красоту природы, не только испытывает радость, но и находит внутренний покой и гармонию. Он понимает, что красота — это нечто большее, чем просто визуальное восприятие; это способ соединиться с миром и самим собой. Умение видеть красоту помогает ему справляться с трудностями и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способность видеть красоту вокруг нас обогащает нашу жизнь, наполняет ее смыслом и радостью. Это умение позволяет нам быть более чувствительными к окружающему миру и к людям, которые нас окружают. Я считаю, что каждый из нас должен стремиться развивать в себе эту способность, чтобы сделать свою жизнь более яркой и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