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Савельич и Петр Гринев в романе "Капитанская дочка"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sonyapodvornaya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взаимоотношениях между персонажами в литературе всегда вызывает интерес и требует глубокого анализа. В частности, в романе А.С. Пушкина "Капитанская дочка" можно выделить яркие образы Савельича и Петра Гринева, которые представляют собой две стороны одной медали. Савельич, верный слуга, и Петр Гринев, молодой дворянин, олицетворяют разные социальные слои и ценности, что делает их взаимодействие особенно значимым.</w:t>
      </w:r>
    </w:p>
    <w:p>
      <w:pPr>
        <w:pStyle w:val="paragraphStyleText"/>
      </w:pPr>
      <w:r>
        <w:rPr>
          <w:rStyle w:val="fontStyleText"/>
        </w:rPr>
        <w:t xml:space="preserve">Савельич — это не просто слуга, а человек с собственным мнением и жизненной философией. Он предан своему хозяину, что подчеркивает его благородство и верность. Петр Гринев, в свою очередь, является представителем нового поколения, которое стремится к свободе и независимости. Эти два персонажа, находясь в разных социальных позициях, тем не менее, имеют много общего: оба они стремятся к справедливости и честности.</w:t>
      </w:r>
    </w:p>
    <w:p>
      <w:pPr>
        <w:pStyle w:val="paragraphStyleText"/>
      </w:pPr>
      <w:r>
        <w:rPr>
          <w:rStyle w:val="fontStyleText"/>
        </w:rPr>
        <w:t xml:space="preserve">Я считаю, что отношения между Савельичем и Петром Гриневым в "Капитанской дочке" показывают, как важна верность и дружба в трудные времена. Обратимся к эпизоду, когда Савельич, несмотря на опасность, решает помочь Петру, когда тот попадает в сложную ситуацию. Он не оставляет его в беде, а рискует своей жизнью ради спасения хозяина. Это подчеркивает его преданность и готовность к самопожертвованию.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он демонстрирует, как истинная дружба и верность могут преодолеть социальные барьеры. Савельич, несмотря на свое положение, проявляет качества, которые делают его настоящим другом и защитником. Это также подчеркивает, что в условиях войны и хаоса человеческие ценности становятся особенно важными.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отношения Савельича и Петра Гринева в романе "Капитанская дочка" являются ярким примером того, как верность и дружба могут проявляться в самых сложных обстоятельствах. Эти персонажи, несмотря на различия в социальном статусе, показывают, что истинные человеческие качества не зависят от положения в обществе. Таким образом, Пушкин через их взаимодействие подчеркивает важность моральных ценностей в жизни человека.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