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Нигилизм как временная тема в романе «Отцы и дети»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нигилизме как временной теме в романе «Отцы и дети» И.С. Тургенева является актуальным и многогранным. Нигилизм, как философское течение, отрицает общепринятые ценности и идеалы, что находит свое отражение в поведении и взглядах главного героя — Евгения Базарова. Важно понять, что нигилизм в контексте произведения не является лишь отрицанием, но и поиском новых смыслов и ценностей, что делает его временной темой, актуальной для определенного исторического периода. Я считаю, что нигилизм, представленный в романе, служит не только критикой старых порядков, но и отражает стремление к поиску новых идеалов, что делает его важным элементом в развитии сюжета и характеров.</w:t>
      </w:r>
    </w:p>
    <w:p>
      <w:pPr>
        <w:pStyle w:val="paragraphStyleText"/>
      </w:pPr>
      <w:r>
        <w:rPr>
          <w:rStyle w:val="fontStyleText"/>
        </w:rPr>
        <w:t xml:space="preserve">Обратимся к роману «Отцы и дети» И.С. Тургенева, где нигилизм представлен через образ Базарова. Он отказывается от традиционных ценностей, таких как любовь, семья и искусство, что вызывает недоумение и протест у окружающих его людей. Например, в сцене, когда Базаров обсуждает с Аркадием и его отцом, он открыто критикует их взгляды на жизнь, утверждая, что все старые идеалы устарели и не имеют смысла. Это ярко демонстрирует его нигилистические убеждения и желание разрушить старые устои.</w:t>
      </w:r>
    </w:p>
    <w:p>
      <w:pPr>
        <w:pStyle w:val="paragraphStyleText"/>
      </w:pPr>
      <w:r>
        <w:rPr>
          <w:rStyle w:val="fontStyleText"/>
        </w:rPr>
        <w:t xml:space="preserve">Однако, анализируя поведение Базарова, можно заметить, что его нигилизм не является абсолютным. В момент, когда он влюбляется в Фенечку, мы видим, как его взгляды начинают меняться. Он испытывает чувства, которые противоречат его философии, что подчеркивает внутренний конфликт героя. Этот эпизод показывает, что нигилизм, хотя и является временной темой, не может полностью охватить человеческие переживания и эмоции. Базаров, несмотря на свои убеждения, оказывается не в силах избежать глубины чувств, что делает его образ более сложным и многослойным.</w:t>
      </w:r>
    </w:p>
    <w:p>
      <w:pPr>
        <w:pStyle w:val="paragraphStyleText"/>
      </w:pPr>
      <w:r>
        <w:rPr>
          <w:rStyle w:val="fontStyleText"/>
        </w:rPr>
        <w:t xml:space="preserve">Таким образом, нигилизм в романе «Отцы и дети» И.С. Тургенева представляет собой временную тему, отражающую кризис ценностей и поиск новых идеалов. Базаров, как главный герой, иллюстрирует эту борьбу между старым и новым, между разумом и чувствами. В заключение, можно сказать, что нигилизм, хотя и является важной темой произведения, не может полностью объяснить сложность человеческой природы и стремление к любви и пониманию.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