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Бога и человека в современном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Елизар Крупен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проблеме Бога и человека в современном мире является одним из самых актуальных и глубоких. В условиях стремительных изменений, происходящих в обществе, многие люди начинают задаваться вопросами о смысле жизни, о своем месте в мире и о том, какова роль Бога в их судьбе. Давайте рассмотрим, что такое проблема Бога и человека.</w:t>
      </w:r>
    </w:p>
    <w:p>
      <w:pPr>
        <w:pStyle w:val="paragraphStyleText"/>
      </w:pPr>
      <w:r>
        <w:rPr>
          <w:rStyle w:val="fontStyleText"/>
        </w:rPr>
        <w:t xml:space="preserve">Проблема Бога и человека охватывает множество аспектов, включая философские, религиозные и моральные вопросы. Это понятие подразумевает взаимодействие между высшей силой и человеческим существом, его стремлениями, желаниями и внутренними конфликтами. В современном мире, где наука и технологии развиваются с неимоверной скоростью, многие начинают сомневаться в существовании Бога, что приводит к кризису веры и духовности. Я считаю, что несмотря на все достижения человечества, вопрос о Боге остается важным и актуальным, так как он затрагивает основы человеческой природы и моральные ориентиры.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«Братья Карамазовы», где автор глубоко исследует тему веры и сомнения. В этом романе один из главных героев, Иван Карамазов, ставит под сомнение существование Бога, приводя в пример страдания невинных детей. Он говорит: «Если Бог существует, то как Он может позволить такое?» Этот эпизод ярко иллюстрирует внутреннюю борьбу человека, который пытается понять, как может быть справедливый и любящий Бог в мире, полном зла и страданий.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Ивана, можно увидеть, как его сомнения и вопросы отражают современное состояние общества, где многие люди теряют веру в высшие силы. Его аргументы показывают, что даже в условиях, когда наука и логика доминируют, человек все равно ищет ответы на экзистенциальные вопросы. Это подтверждает мой тезис о том, что проблема Бога и человека остается актуальной, так как она затрагивает самые глубокие аспекты человеческой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проблема Бога и человека в современном мире требует внимательного и глубокого осмысления. Несмотря на научные достижения и технологический прогресс, вопросы о вере, смысле жизни и моральных ценностях остаются важными для каждого человека. Я считаю, что поиск ответов на эти вопросы может помочь людям найти гармонию и понимание в их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