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Современное значение сказки 'Премудрый пескарь' Салтыкова-Щедрина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z0lotorev2345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Сказка — это жанр, который всегда был важен для человеческой культуры. Вопрос о современном значении сказки «Премудрый пескарь» Салтыкова-Щедрина поднимает интересные аспекты, касающиеся как моральных, так и социальных уроков, которые она передает. Сказка, как правило, содержит в себе глубокие философские размышления, и «Премудрый пескарь» не является исключением. Это произведение, написанное в форме аллегории, позволяет нам задуматься о человеческой природе, о том, как мы воспринимаем мир и как действуем в нем. Я считаю, что «Премудрый пескарь» актуален и в наше время, так как он поднимает важные вопросы о трусости, бездействии и последствиях выбора.</w:t>
      </w:r>
    </w:p>
    <w:p>
      <w:pPr>
        <w:pStyle w:val="paragraphStyleText"/>
      </w:pPr>
      <w:r>
        <w:rPr>
          <w:rStyle w:val="fontStyleText"/>
        </w:rPr>
        <w:t xml:space="preserve">Обратимся к сказке «Премудрый пескарь». Главный герой, пескарь, представляет собой образ человека, который предпочитает оставаться в тени, избегая любых рисков и ответственности. Он живет в своем маленьком мирке, не желая выходить за его пределы. В одном из эпизодов сказки пескарь, услышав о надвигающейся опасности, решает не вмешиваться и не принимать никаких мер, полагая, что это его убережет. Однако, как показывает дальнейшее развитие событий, его бездействие приводит к печальным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трусость и нежелание принимать решения могут обернуться против самого человека. Пескарь, стремясь избежать проблем, в конечном итоге оказывается в еще более сложной ситуации. Таким образом, сказка учит нас, что уклонение от ответственности и бездействие могут привести к негативным последствиям, и что важно быть смелым и готовым к действиям, даже если они сопряжены с риском.</w:t>
      </w:r>
    </w:p>
    <w:p>
      <w:pPr>
        <w:pStyle w:val="paragraphStyleText"/>
      </w:pPr>
      <w:r>
        <w:rPr>
          <w:rStyle w:val="fontStyleText"/>
        </w:rPr>
        <w:t xml:space="preserve">В заключение, «Премудрый пескарь» Салтыкова-Щедрина остается актуальным произведением, которое заставляет нас задуматься о нашем поведении и выборе. Я считаю, что уроки, которые мы можем извлечь из этой сказки, важны для каждого из нас, особенно в современном мире, где часто требуется смелость и решительность для преодоления трудностей.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