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Ценности человеческой жизни: что действительно важно?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vlada.soltanovskaya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ценностях человеческой жизни всегда был актуален и вызывает множество размышлений. Что действительно важно для человека? Каковы приоритеты в его жизни? Эти вопросы заставляют нас задуматься о том, что мы ценим больше всего и какие аспекты жизни имеют наибольшее значение.</w:t>
      </w:r>
    </w:p>
    <w:p>
      <w:pPr>
        <w:pStyle w:val="paragraphStyleText"/>
      </w:pPr>
      <w:r>
        <w:rPr>
          <w:rStyle w:val="fontStyleText"/>
        </w:rPr>
        <w:t xml:space="preserve">Ценности человеческой жизни можно определить как те принципы и убеждения, которые направляют наши действия и решения. Это может быть семья, здоровье, любовь, дружба, самореализация и многие другие аспекты, которые делают нашу жизнь полноценной и осмысленной. Я считаю, что на первом месте среди всех этих ценностей стоит человеческая жизнь, ее сохранение и уважение к ней.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Э. Хемингуэя. Главный герой, старик Сантьяго, на протяжении всей своей жизни борется с трудностями, но его стойкость и упорство показывают, насколько важна для него жизнь и ее ценности. В одном из эпизодов он сталкивается с огромной рыбой, которую пытается поймать. Эта борьба становится не только физическим испытанием, но и символом его внутренней борьбы за жизнь, за свое место в мире.</w:t>
      </w:r>
    </w:p>
    <w:p>
      <w:pPr>
        <w:pStyle w:val="paragraphStyleText"/>
      </w:pPr>
      <w:r>
        <w:rPr>
          <w:rStyle w:val="fontStyleText"/>
        </w:rPr>
        <w:t xml:space="preserve">Сантьяго не сдается, несмотря на все трудности, и это подчеркивает его уважение к жизни, как своей, так и жизни рыбы. Он понимает, что каждая жизнь имеет значение, и его борьба — это не просто охота, а проявление глубокого уважения к природе и ее обитателям. Этот эпизод доказывает, что ценность жизни заключается не только в ее сохранении, но и в том, как мы относимся к другим существам.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ценности человеческой жизни многогранны, но уважение к жизни, как своей, так и окружающих, должно быть в центре нашего внимания. Мы должны помнить, что каждая жизнь уникальна и важна, и именно это делает наш мир более человечным и добрым.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