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Визитка на конкурс "Мисс Осень"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конкурс "Мисс Осень". Это мероприятие, которое не только подчеркивает красоту и талант участниц, но и создает атмосферу дружбы и творчества. Конкурс позволяет девушкам проявить свои способности, продемонстрировать индивидуальность и креативность. Важным элементом этого конкурса является визитка, которая помогает участницам представить себя и свои увлечения. Я считаю, что визитка — это не просто формальность, а важный инструмент, который помогает участнице выделиться и запомниться жюри и зрителям.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визитки, которая может быть представлена на конкурсе "Мисс Осень". Визитка может начинаться с яркого и запоминающегося приветствия, например: "Здравствуйте! Меня зовут Анна, и я рада представить вам свою осеннюю историю!" Далее участница может рассказать о своих увлечениях, например, о любви к природе и искусству. Она может упомянуть, как осень вдохновляет её на творчество, и как она использует яркие краски этого времени года в своих работах.</w:t>
      </w:r>
    </w:p>
    <w:p>
      <w:pPr>
        <w:pStyle w:val="paragraphStyleText"/>
      </w:pPr>
      <w:r>
        <w:rPr>
          <w:rStyle w:val="fontStyleText"/>
        </w:rPr>
        <w:t xml:space="preserve">Микровывод. Такой подход к визитке показывает, что участница не только красива, но и умна, креативна и чувствительна к окружающему миру. Она демонстрирует свою индивидуальность и способность находить вдохновение в простых вещах, таких как осенние листья или дождь. Это подтверждает мой тезис о том, что визитка — это важный инструмент для самовыражения, который помогает участнице выделиться среди других.</w:t>
      </w:r>
    </w:p>
    <w:p>
      <w:pPr>
        <w:pStyle w:val="paragraphStyleText"/>
      </w:pPr>
      <w:r>
        <w:rPr>
          <w:rStyle w:val="fontStyleText"/>
        </w:rPr>
        <w:t xml:space="preserve">Заключение. Визитка на конкурсе "Мисс Осень" — это не просто слова, это возможность показать свою личность, свои увлечения и свою любовь к этому прекрасному времени года. Я считаю, что каждая участница должна использовать этот шанс, чтобы рассказать свою уникальную историю и оставить незабываемое впечатление.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