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Конституция Аргентины: История и Эволюция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Zluka-0.0.7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Конституция Аргентины — это важнейший документ, который определяет основы государственного устройства и права граждан. Вопрос о том, как развивалась и эволюционировала эта Конституция, является актуальным и интересным. Давайте рассмотрим, что такое Конституция и как она влияет на жизнь общества.</w:t>
      </w:r>
    </w:p>
    <w:p>
      <w:pPr>
        <w:pStyle w:val="paragraphStyleText"/>
      </w:pPr>
      <w:r>
        <w:rPr>
          <w:rStyle w:val="fontStyleText"/>
        </w:rPr>
        <w:t xml:space="preserve">Конституция — это основной закон государства, который устанавливает его политическую, правовую и социальную систему. Она определяет права и обязанности граждан, а также регулирует отношения между различными ветвями власти. В случае Аргентины, Конституция прошла через несколько этапов своего развития, отражая изменения в политической и социальной жизни страны.</w:t>
      </w:r>
    </w:p>
    <w:p>
      <w:pPr>
        <w:pStyle w:val="paragraphStyleText"/>
      </w:pPr>
      <w:r>
        <w:rPr>
          <w:rStyle w:val="fontStyleText"/>
        </w:rPr>
        <w:t xml:space="preserve">Я считаю, что Конституция Аргентины является живым документом, который адаптируется к изменениям в обществе и отвечает на вызовы времени.</w:t>
      </w:r>
    </w:p>
    <w:p>
      <w:pPr>
        <w:pStyle w:val="paragraphStyleText"/>
      </w:pPr>
      <w:r>
        <w:rPr>
          <w:rStyle w:val="fontStyleText"/>
        </w:rPr>
        <w:t xml:space="preserve">Обратимся к истории Конституции Аргентины. Первая Конституция была принята в 1853 году, и она стала результатом долгих споров и конфликтов между различными политическими силами. Этот документ был создан в контексте борьбы за независимость и стремления к созданию единого государства. Важным моментом в этой Конституции было признание прав человека и гражданских свобод, что стало основой для дальнейшего развития правового государства.</w:t>
      </w:r>
    </w:p>
    <w:p>
      <w:pPr>
        <w:pStyle w:val="paragraphStyleText"/>
      </w:pPr>
      <w:r>
        <w:rPr>
          <w:rStyle w:val="fontStyleText"/>
        </w:rPr>
        <w:t xml:space="preserve">Однако, несмотря на прогрессивные идеи, Конституция не была идеальной. В течение следующих десятилетий она подвергалась изменениям и дополнениям, отражая политические кризисы и социальные изменения. Например, в 1949 году была принята новая редакция Конституции, которая включала в себя социальные права и гарантии для трудящихся. Это изменение стало ответом на требования рабочего класса и стремление к социальной справедливости.</w:t>
      </w:r>
    </w:p>
    <w:p>
      <w:pPr>
        <w:pStyle w:val="paragraphStyleText"/>
      </w:pPr>
      <w:r>
        <w:rPr>
          <w:rStyle w:val="fontStyleText"/>
        </w:rPr>
        <w:t xml:space="preserve">Таким образом, эволюция Конституции Аргентины показывает, как важен баланс между правами граждан и требованиями времени. Каждый новый этап в развитии Конституции отражает стремление общества к улучшению и адаптации к новым условиям. В заключение, можно сказать, что Конституция Аргентины — это не просто набор законов, а живой документ, который продолжает развиваться и отвечать на вызовы современности.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