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Береги честь с молоду: Сравнение Гринева и Швабрина в "Капитанской дочке"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سميرنوف ايليا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чести и достоинстве человека всегда был актуален, особенно в контексте молодости, когда формируются основные жизненные ценности. В произведении Александра Сергеевича Пушкина «Капитанская дочка» мы видим яркое сопоставление двух персонажей — Петра Гринева и Алексея Швабрина, которые представляют собой противоположные подходы к понятию чести.</w:t>
      </w:r>
    </w:p>
    <w:p>
      <w:pPr>
        <w:pStyle w:val="paragraphStyleText"/>
      </w:pPr>
      <w:r>
        <w:rPr>
          <w:rStyle w:val="fontStyleText"/>
        </w:rPr>
        <w:t xml:space="preserve">Честь — это моральная категория, которая включает в себя такие качества, как доблесть, порядочность и верность своим принципам. В контексте романа честь становится важным аспектом, определяющим судьбы героев. Я считаю, что Гринев, в отличие от Швабрина, является воплощением истинной чести, что проявляется в его поступках и отношении к окружающим.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персонажей. Петр Гринев — молодой человек, воспитанный в традициях благородства и чести. Он проявляет благородство и человечность даже в самых сложных ситуациях. Например, когда он встречает Машу Миронову, он не только влюбляется в нее, но и готов защищать ее честь, даже рискуя своей жизнью. В отличие от него, Алексей Швабрин — человек, который использует любые средства для достижения своих целей. Он предает Гринева и пытается завоевать сердце Маши, не задумываясь о последствиях своих действий.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Гринев, следуя своим моральным принципам, становится настоящим героем, в то время как Швабрин, пренебрегающий честью, оказывается в роли антагониста. Честь для Гринева — это не просто слово, а основа его жизни, что делает его личность яркой и запоминающейся.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«Капитанской дочке» Пушкин мастерски показывает, как важна честь в жизни человека, особенно в молодом возрасте. Гринев и Швабрин — это два разных пути, которые выбирают молодые люди. Я считаю, что именно следование принципам чести и достоинства делает Гринева положительным героем, в то время как Швабрин служит примером того, как можно потерять свою честь и уважение в погоне за личными интересами.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