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Анны Одинцовой в судьбе Базарова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Mandarinka Lera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Анны Одинцовой в судьбе Базарова является важным аспектом анализа романа И.С. Тургенева «Отцы и дети». Анна Одинцова — это не просто персонаж, а символ тех изменений, которые происходят в жизни главного героя, Евгения Базарова. Давайте рассмотрим, как именно она влияет на его судьбу.</w:t>
      </w:r>
    </w:p>
    <w:p>
      <w:pPr>
        <w:pStyle w:val="paragraphStyleText"/>
      </w:pPr>
      <w:r>
        <w:rPr>
          <w:rStyle w:val="fontStyleText"/>
        </w:rPr>
        <w:t xml:space="preserve">Анна Одинцова — это женщина, обладающая внутренней силой и независимостью. Она представляет собой образец нового типа женщины, которая не боится выражать свои чувства и желания. В отличие от многих других женщин своего времени, Анна не стремится к традиционным ролям, а ищет своего места в жизни. Это делает её интересной и привлекательной для Базарова, который, будучи представителем нигилизма, отвергает все традиционные ценности, включая любовь и привязанность.</w:t>
      </w:r>
    </w:p>
    <w:p>
      <w:pPr>
        <w:pStyle w:val="paragraphStyleText"/>
      </w:pPr>
      <w:r>
        <w:rPr>
          <w:rStyle w:val="fontStyleText"/>
        </w:rPr>
        <w:t xml:space="preserve">Я считаю, что Анна Одинцова становится для Базарова не только объектом влечения, но и катализатором его внутренней трансформации. Обратимся к моменту, когда Базаров впервые встречает Анну. Он поражен её умом и красотой, и это вызывает в нём противоречивые чувства. С одной стороны, он пытается сохранить свою философию, отвергая любовь как нечто ненужное, с другой — он не может устоять перед её обаянием. Этот конфликт между его убеждениями и чувствами к Анне становится центральным в его судьбе.</w:t>
      </w:r>
    </w:p>
    <w:p>
      <w:pPr>
        <w:pStyle w:val="paragraphStyleText"/>
      </w:pPr>
      <w:r>
        <w:rPr>
          <w:rStyle w:val="fontStyleText"/>
        </w:rPr>
        <w:t xml:space="preserve">В одном из эпизодов Базаров говорит: «Я не верю в любовь». Однако, чем больше он общается с Анной, тем больше он осознает, что его чувства не поддаются логике. Это противоречие приводит к тому, что Базаров начинает сомневаться в своих взглядах, что в конечном итоге приводит к его трагической судьбе. Он оказывается в ловушке между своими идеалами и реальными чувствами, что делает его образ более сложным и многогранным.</w:t>
      </w:r>
    </w:p>
    <w:p>
      <w:pPr>
        <w:pStyle w:val="paragraphStyleText"/>
      </w:pPr>
      <w:r>
        <w:rPr>
          <w:rStyle w:val="fontStyleText"/>
        </w:rPr>
        <w:t xml:space="preserve">Таким образом, роль Анны Одинцовой в судьбе Базарова заключается в том, что она становится тем самым «поворотным моментом», который заставляет его переосмыслить свои взгляды на жизнь и любовь. В заключение, можно сказать, что именно через призму отношений с Анной Базаров начинает осознавать, что жизнь не может быть сведена только к рациональным аргументам и нигилизму. Это делает его образ более человечным и трагичным, подчеркивая, что даже самые стойкие идеалы могут быть разрушены силой любви.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