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Красота мира в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пери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Красота мира — это тема, которая волнует человечество на протяжении веков. Вопрос о том, как мы воспринимаем и осознаем красоту окружающего нас мира, является важным аспектом не только философии, но и литературы. Литература, как искусство слова, способна передать чувства и эмоции, связанные с восприятием красоты, и заставить читателя задуматься о своем месте в этом прекрасном мире.</w:t>
      </w:r>
    </w:p>
    <w:p>
      <w:pPr>
        <w:pStyle w:val="paragraphStyleText"/>
      </w:pPr>
      <w:r>
        <w:rPr>
          <w:rStyle w:val="fontStyleText"/>
        </w:rPr>
        <w:t xml:space="preserve">Красота мира может быть определена как гармония, которая проявляется в природе, искусстве и человеческих отношениях. Это понятие включает в себя не только визуальные аспекты, но и эмоциональные переживания, которые возникают при созерцании прекрасного. Я считаю, что литература играет ключевую роль в формировании нашего восприятия красоты, так как она позволяет нам увидеть мир глазами других людей и ощутить их эмоции.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А. С. Пушкина, в котором он описывает красоту природы. В своих произведениях поэт часто обращается к теме природы, восхищаясь ее величием и гармонией. Например, в стихах о весне он описывает, как пробуждается природа, как распускаются цветы и как наполняется воздух свежестью. Пушкин использует яркие образы и метафоры, чтобы передать читателю свои чувства и восприятие красоты.</w:t>
      </w:r>
    </w:p>
    <w:p>
      <w:pPr>
        <w:pStyle w:val="paragraphStyleText"/>
      </w:pPr>
      <w:r>
        <w:rPr>
          <w:rStyle w:val="fontStyleText"/>
        </w:rPr>
        <w:t xml:space="preserve">В одном из стихотворений он пишет о том, как весенний ветер приносит радость и обновление. Этот эпизод показывает, как природа влияет на человеческие эмоции, наполняя их светом и надеждой. Пушкин не просто описывает красоту, он заставляет читателя почувствовать ее, пережить вместе с ним. Таким образом, его творчество доказывает, что красота мира может вдохновлять и обогащать душу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красота мира в литературе — это не просто эстетическое наслаждение, но и глубокое эмоциональное переживание. Литература помогает нам осознать и оценить эту красоту, открывая новые горизонты для нашего восприятия. Я считаю, что именно через литературу мы можем лучше понять и почувствовать гармонию, которая окружает нас в этом удивительном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